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F89A5" w14:textId="77777777" w:rsidR="007060AB" w:rsidRDefault="007060AB" w:rsidP="007060AB">
      <w:pPr>
        <w:spacing w:line="600" w:lineRule="exact"/>
        <w:ind w:rightChars="-124" w:right="-260"/>
        <w:rPr>
          <w:rFonts w:ascii="楷体_GB2312" w:eastAsia="楷体_GB2312" w:hint="eastAsia"/>
          <w:b/>
          <w:bCs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t>附件一：</w:t>
      </w:r>
    </w:p>
    <w:p w14:paraId="51A06345" w14:textId="77777777" w:rsidR="007060AB" w:rsidRDefault="007060AB" w:rsidP="007060AB">
      <w:pPr>
        <w:spacing w:line="600" w:lineRule="exact"/>
        <w:ind w:rightChars="-124" w:right="-260" w:firstLineChars="837" w:firstLine="3697"/>
        <w:rPr>
          <w:rFonts w:ascii="楷体_GB2312" w:eastAsia="楷体_GB2312" w:hint="eastAsia"/>
          <w:b/>
          <w:bCs/>
          <w:sz w:val="44"/>
          <w:szCs w:val="44"/>
        </w:rPr>
      </w:pPr>
      <w:r>
        <w:rPr>
          <w:rFonts w:ascii="楷体_GB2312" w:eastAsia="楷体_GB2312" w:hint="eastAsia"/>
          <w:b/>
          <w:bCs/>
          <w:sz w:val="44"/>
          <w:szCs w:val="44"/>
        </w:rPr>
        <w:t xml:space="preserve">投标报价表     </w:t>
      </w:r>
      <w:r>
        <w:rPr>
          <w:rFonts w:ascii="楷体_GB2312" w:eastAsia="楷体_GB2312" w:hint="eastAsia"/>
          <w:b/>
          <w:bCs/>
          <w:sz w:val="24"/>
        </w:rPr>
        <w:t>（单位：元/件含税）</w:t>
      </w:r>
    </w:p>
    <w:tbl>
      <w:tblPr>
        <w:tblW w:w="95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0"/>
        <w:gridCol w:w="1342"/>
        <w:gridCol w:w="2112"/>
        <w:gridCol w:w="1350"/>
        <w:gridCol w:w="1200"/>
        <w:gridCol w:w="1758"/>
      </w:tblGrid>
      <w:tr w:rsidR="007060AB" w14:paraId="3BDF4967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0D303A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省份</w:t>
            </w:r>
          </w:p>
        </w:tc>
        <w:tc>
          <w:tcPr>
            <w:tcW w:w="3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FFD299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区域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3F13E6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预计年数量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EB09A4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投标单价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DD9D0F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小计金额</w:t>
            </w:r>
          </w:p>
        </w:tc>
      </w:tr>
      <w:tr w:rsidR="007060AB" w14:paraId="0AA312A6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0FBF0D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安徽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2105E6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合肥市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EC40E4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经开区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824784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FE60E0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D76DFB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4766FC35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0F2354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广东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CB09C2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广州市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4232D0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白云区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A43F82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6500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255849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B8BE3D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0141417B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E6531F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广西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0FAC3F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南宁市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4FBA84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高新区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B31453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3500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1F7ABB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B45C2E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15DC580E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79CD65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贵州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C980FF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贵阳市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668BC1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乌当区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0C5224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1500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B7FF8E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D3A136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774F3FDD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2AD6D8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海南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80FA6E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海口市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141F43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秀英区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0003E3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A1FE4C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A57390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4E2588C3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51F859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河北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B139F0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石家庄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086A3B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裕华区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E01C32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A694ED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AC32CC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144DDEA3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FC73B7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河南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EFE2E9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郑州市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E0DDA8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经济技术开发区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A46E23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3500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223B83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51E1BD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4B81E30E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62D7ED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黑龙江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02683B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哈尔滨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655DB3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道外区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C873B2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300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0B3B13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E5FF5A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66BC47B6" w14:textId="77777777" w:rsidTr="00161238">
        <w:trPr>
          <w:trHeight w:val="413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F0753D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湖北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CE873E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武汉市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272673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汉阳区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FAC3D9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382CE8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1F884A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555E3609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18003C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湖南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CDE5F3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长沙市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FB612F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天心区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CC33F9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2500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F2A083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049F41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3BB42697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4BE4AB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吉林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902F16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长春市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6B5D52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高新开发区/宽城区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E7F639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DD9DAF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F70629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4F19198A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394494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江苏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088D72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宿迁市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274AA5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宿城区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677C13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0FC076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576DB8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2178A663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F599FA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江西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20D34D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南昌市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5715C0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EA4C5B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500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7FFE39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48AF45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732CB3BB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93DFE9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辽宁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01AD1C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营口市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5ADF3E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西市区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331FB9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5800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54B9A6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62ED0C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4C248343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F80CFD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内蒙古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1709B9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通辽市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DCC072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科尔沁区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CF9EC4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0ABEBE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4423F7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5364FE41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CC8239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宁夏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AC993A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银川市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7F1BB7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德胜工业园区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57068E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A375F1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F057CC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3FCA2100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7AF8F3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山东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AD6D59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济南市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48DED4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济南市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992947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2500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D186D2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2E1435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67CE42FF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60DE7B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山西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43FA96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太原市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F12788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定州南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865A7B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4A04DD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A96680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0BA0E5DB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ED0C45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陕西</w:t>
            </w:r>
          </w:p>
        </w:tc>
        <w:tc>
          <w:tcPr>
            <w:tcW w:w="3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FCB8E4" w14:textId="77777777" w:rsidR="007060AB" w:rsidRDefault="007060AB" w:rsidP="00161238">
            <w:pPr>
              <w:jc w:val="center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西咸新区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4DC630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B90497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F1F717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0833E500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9EB463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四川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7B0BCA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成都市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800558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新都区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59ED52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21465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05239C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564CEC32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E4F5DC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新疆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B8CFFC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乌鲁木齐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0FF94D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米东区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DBB11A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25F9C7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EC1E23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3C5B36AD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0E1EF1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云南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C5E928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昆明富民县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8E62B1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工业园区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6D253A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500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39DE8A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1B1E03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30329316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4D5FAB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浙江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5BEE46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温州市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D0D464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瓯海区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70B575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EDF4A9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CFE936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30433A77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417DFF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重庆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8B72A9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BA7AC3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南岸区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045B9D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2500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3B6888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2602B9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3AA56A8D" w14:textId="77777777" w:rsidTr="00161238">
        <w:trPr>
          <w:trHeight w:val="420"/>
        </w:trPr>
        <w:tc>
          <w:tcPr>
            <w:tcW w:w="5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26B71B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小计金额：</w:t>
            </w:r>
          </w:p>
        </w:tc>
        <w:tc>
          <w:tcPr>
            <w:tcW w:w="4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4B5269" w14:textId="77777777" w:rsidR="007060AB" w:rsidRDefault="007060AB" w:rsidP="00161238">
            <w:pPr>
              <w:jc w:val="center"/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111A8F0B" w14:textId="77777777" w:rsidTr="00161238">
        <w:trPr>
          <w:trHeight w:val="420"/>
        </w:trPr>
        <w:tc>
          <w:tcPr>
            <w:tcW w:w="5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F565FB" w14:textId="77777777" w:rsidR="007060AB" w:rsidRDefault="007060AB" w:rsidP="0016123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福建省报价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：预计总件数13000件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564851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212842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126E34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09D6F37D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EE5DC8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区域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9091C1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34799F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备注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2AA0CD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区域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67C2B9" w14:textId="77777777" w:rsidR="007060AB" w:rsidRDefault="007060AB" w:rsidP="00161238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单价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A5FC8F" w14:textId="77777777" w:rsidR="007060AB" w:rsidRDefault="007060AB" w:rsidP="00161238">
            <w:pPr>
              <w:jc w:val="center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:rsidR="007060AB" w14:paraId="39D19D73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47A75A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福州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EBF03A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6BB451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F159B2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龙岩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0AEC71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1D5850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45159E1B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921AF2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泉州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208B69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90F849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91EAC1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南平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E7A69D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EF86DE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036D676A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5F5922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莆田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EB59B4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DCF488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9DCA57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三明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6849A3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DDF0D8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2EDE01E3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24F1ED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漳州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61CF36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573AB5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7427C4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宁德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266743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54661B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4EF7BB69" w14:textId="77777777" w:rsidTr="00161238">
        <w:trPr>
          <w:trHeight w:val="42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FB2068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厦门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16FF6F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52345E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AFDB54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7E15E9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1B50CE" w14:textId="77777777" w:rsidR="007060AB" w:rsidRDefault="007060AB" w:rsidP="00161238">
            <w:pPr>
              <w:rPr>
                <w:rFonts w:ascii="宋体" w:hAnsi="宋体" w:cs="宋体" w:hint="eastAsia"/>
                <w:color w:val="000000"/>
                <w:sz w:val="22"/>
              </w:rPr>
            </w:pPr>
          </w:p>
        </w:tc>
      </w:tr>
      <w:tr w:rsidR="007060AB" w14:paraId="20EC9F10" w14:textId="77777777" w:rsidTr="00161238">
        <w:trPr>
          <w:trHeight w:val="420"/>
        </w:trPr>
        <w:tc>
          <w:tcPr>
            <w:tcW w:w="95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DD9D6A" w14:textId="77777777" w:rsidR="007060AB" w:rsidRDefault="007060AB" w:rsidP="00161238">
            <w:pPr>
              <w:rPr>
                <w:rFonts w:ascii="宋体" w:hAnsi="宋体" w:cs="宋体"/>
                <w:color w:val="FF000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</w:rPr>
              <w:t>按附件二的包装规格及重量报综合单价。</w:t>
            </w:r>
          </w:p>
        </w:tc>
      </w:tr>
    </w:tbl>
    <w:p w14:paraId="309EDB17" w14:textId="77777777" w:rsidR="007060AB" w:rsidRDefault="007060AB" w:rsidP="007060AB">
      <w:pPr>
        <w:spacing w:line="440" w:lineRule="exact"/>
        <w:ind w:left="829" w:hangingChars="295" w:hanging="829"/>
        <w:rPr>
          <w:rFonts w:ascii="仿宋_GB2312" w:eastAsia="仿宋_GB2312" w:hAnsi="仿宋_GB2312" w:hint="eastAsia"/>
          <w:b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注</w:t>
      </w:r>
      <w:r>
        <w:rPr>
          <w:rFonts w:ascii="仿宋_GB2312" w:eastAsia="仿宋_GB2312" w:hint="eastAsia"/>
          <w:bCs/>
          <w:sz w:val="28"/>
          <w:szCs w:val="28"/>
        </w:rPr>
        <w:t>：</w:t>
      </w:r>
      <w:r>
        <w:rPr>
          <w:rFonts w:ascii="仿宋_GB2312" w:eastAsia="仿宋_GB2312" w:hint="eastAsia"/>
          <w:b/>
          <w:bCs/>
          <w:sz w:val="28"/>
          <w:szCs w:val="28"/>
        </w:rPr>
        <w:t>1、</w:t>
      </w:r>
      <w:r>
        <w:rPr>
          <w:rFonts w:ascii="仿宋_GB2312" w:eastAsia="仿宋_GB2312" w:hAnsi="仿宋_GB2312" w:hint="eastAsia"/>
          <w:b/>
          <w:sz w:val="28"/>
          <w:szCs w:val="28"/>
        </w:rPr>
        <w:t xml:space="preserve">以上所提供的年约运输量为部分主要区域所发产成品的数量,做为投标人的参考依据,并不代表招标方日后的实际发货量。根据招标人实际情况，配送区域及年运输量也会有所增减。                  </w:t>
      </w:r>
    </w:p>
    <w:p w14:paraId="5947D69F" w14:textId="77777777" w:rsidR="007060AB" w:rsidRDefault="007060AB" w:rsidP="007060AB">
      <w:pPr>
        <w:spacing w:line="440" w:lineRule="exact"/>
        <w:ind w:leftChars="228" w:left="887" w:hangingChars="145" w:hanging="408"/>
        <w:rPr>
          <w:rFonts w:ascii="仿宋_GB2312" w:eastAsia="仿宋_GB2312" w:hAnsi="仿宋_GB2312" w:hint="eastAsia"/>
          <w:b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2、投标单价含从水仙药业（建瓯）股份有限公司仓库至客户指定仓库地点的</w:t>
      </w:r>
      <w:r>
        <w:rPr>
          <w:rFonts w:ascii="仿宋_GB2312" w:eastAsia="仿宋_GB2312" w:hAnsi="仿宋_GB2312" w:hint="eastAsia"/>
          <w:b/>
          <w:color w:val="FF0000"/>
          <w:sz w:val="28"/>
          <w:szCs w:val="28"/>
        </w:rPr>
        <w:t>所有费用</w:t>
      </w:r>
      <w:r>
        <w:rPr>
          <w:rFonts w:ascii="仿宋_GB2312" w:eastAsia="仿宋_GB2312" w:hAnsi="仿宋_GB2312" w:hint="eastAsia"/>
          <w:b/>
          <w:sz w:val="28"/>
          <w:szCs w:val="28"/>
        </w:rPr>
        <w:t>，投标人在报价时应充分考虑各种因素，一次性报价，不得增加任何额外费用</w:t>
      </w:r>
      <w:r>
        <w:rPr>
          <w:rFonts w:ascii="仿宋_GB2312" w:eastAsia="仿宋_GB2312" w:hAnsi="仿宋_GB2312" w:hint="eastAsia"/>
          <w:b/>
          <w:color w:val="FF0000"/>
          <w:sz w:val="28"/>
          <w:szCs w:val="28"/>
        </w:rPr>
        <w:t>（油价浮动±20%因素外）</w:t>
      </w:r>
      <w:r>
        <w:rPr>
          <w:rFonts w:ascii="仿宋_GB2312" w:eastAsia="仿宋_GB2312" w:hAnsi="仿宋_GB2312" w:hint="eastAsia"/>
          <w:b/>
          <w:sz w:val="28"/>
          <w:szCs w:val="28"/>
        </w:rPr>
        <w:t>，若中标，该单价在合同期内不允许调整。</w:t>
      </w:r>
    </w:p>
    <w:p w14:paraId="340186BA" w14:textId="77777777" w:rsidR="007060AB" w:rsidRDefault="007060AB" w:rsidP="007060AB">
      <w:pPr>
        <w:spacing w:line="440" w:lineRule="exact"/>
        <w:ind w:firstLineChars="195" w:firstLine="548"/>
        <w:rPr>
          <w:rFonts w:ascii="仿宋_GB2312" w:eastAsia="仿宋_GB2312" w:hint="eastAsia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3、招标方主要产成品规格及重量请参考附件二。</w:t>
      </w:r>
    </w:p>
    <w:p w14:paraId="399A55CD" w14:textId="77777777" w:rsidR="007060AB" w:rsidRDefault="007060AB" w:rsidP="007060AB">
      <w:pPr>
        <w:spacing w:line="440" w:lineRule="exact"/>
        <w:ind w:firstLineChars="195" w:firstLine="548"/>
        <w:rPr>
          <w:rFonts w:ascii="仿宋_GB2312" w:eastAsia="仿宋_GB2312" w:hint="eastAsia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4、其他事项中标后在合同中详细明确。  </w:t>
      </w:r>
    </w:p>
    <w:p w14:paraId="70DA7735" w14:textId="77777777" w:rsidR="007060AB" w:rsidRDefault="007060AB" w:rsidP="007060AB">
      <w:pPr>
        <w:spacing w:line="440" w:lineRule="exact"/>
        <w:ind w:firstLineChars="195" w:firstLine="548"/>
        <w:rPr>
          <w:rFonts w:ascii="仿宋_GB2312" w:eastAsia="仿宋_GB2312" w:hint="eastAsia"/>
          <w:b/>
          <w:bCs/>
          <w:sz w:val="28"/>
          <w:szCs w:val="28"/>
        </w:rPr>
      </w:pPr>
    </w:p>
    <w:p w14:paraId="081C0F03" w14:textId="77777777" w:rsidR="007060AB" w:rsidRDefault="007060AB" w:rsidP="007060AB">
      <w:pPr>
        <w:ind w:firstLineChars="1700" w:firstLine="47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投标单位：（盖章）</w:t>
      </w:r>
    </w:p>
    <w:p w14:paraId="3778A927" w14:textId="77777777" w:rsidR="007060AB" w:rsidRDefault="007060AB" w:rsidP="007060AB">
      <w:pPr>
        <w:ind w:firstLineChars="1700" w:firstLine="47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法定代表人或授权人：</w:t>
      </w:r>
    </w:p>
    <w:p w14:paraId="2AFE0673" w14:textId="77777777" w:rsidR="007060AB" w:rsidRDefault="007060AB" w:rsidP="007060AB">
      <w:pPr>
        <w:ind w:firstLineChars="1700" w:firstLine="47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 xml:space="preserve">联系电话： </w:t>
      </w:r>
    </w:p>
    <w:p w14:paraId="6E4A35FA" w14:textId="77777777" w:rsidR="007060AB" w:rsidRDefault="007060AB" w:rsidP="007060AB">
      <w:pPr>
        <w:ind w:firstLineChars="150" w:firstLine="420"/>
        <w:rPr>
          <w:rFonts w:ascii="仿宋_GB2312" w:eastAsia="仿宋_GB2312" w:hint="eastAsia"/>
          <w:b/>
          <w:sz w:val="44"/>
          <w:szCs w:val="44"/>
        </w:rPr>
      </w:pPr>
      <w:r>
        <w:rPr>
          <w:rFonts w:ascii="宋体" w:hAnsi="宋体" w:hint="eastAsia"/>
          <w:bCs/>
          <w:sz w:val="28"/>
          <w:szCs w:val="28"/>
        </w:rPr>
        <w:t xml:space="preserve">                                               年   月    日                                                </w:t>
      </w:r>
    </w:p>
    <w:p w14:paraId="3005AD9C" w14:textId="77777777" w:rsidR="007060AB" w:rsidRDefault="007060AB" w:rsidP="007060AB">
      <w:pPr>
        <w:spacing w:line="420" w:lineRule="exact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附件二：</w:t>
      </w:r>
    </w:p>
    <w:p w14:paraId="64E201D3" w14:textId="77777777" w:rsidR="007060AB" w:rsidRDefault="007060AB" w:rsidP="007060AB">
      <w:pPr>
        <w:spacing w:line="420" w:lineRule="exact"/>
        <w:rPr>
          <w:rFonts w:ascii="仿宋_GB2312" w:eastAsia="仿宋_GB2312" w:hint="eastAsia"/>
          <w:b/>
          <w:sz w:val="44"/>
          <w:szCs w:val="44"/>
        </w:rPr>
      </w:pPr>
    </w:p>
    <w:p w14:paraId="4D6CF8C8" w14:textId="77777777" w:rsidR="007060AB" w:rsidRDefault="007060AB" w:rsidP="007060AB">
      <w:pPr>
        <w:spacing w:line="420" w:lineRule="exac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招标方主要产品包装规格及重量：</w:t>
      </w:r>
    </w:p>
    <w:p w14:paraId="6890F788" w14:textId="77777777" w:rsidR="007060AB" w:rsidRDefault="007060AB" w:rsidP="007060AB">
      <w:pPr>
        <w:spacing w:line="420" w:lineRule="exact"/>
        <w:rPr>
          <w:rFonts w:ascii="仿宋_GB2312" w:eastAsia="仿宋_GB2312" w:hint="eastAsia"/>
          <w:sz w:val="30"/>
          <w:szCs w:val="30"/>
        </w:rPr>
      </w:pPr>
    </w:p>
    <w:p w14:paraId="1C75054F" w14:textId="77777777" w:rsidR="007060AB" w:rsidRDefault="007060AB" w:rsidP="007060AB">
      <w:pPr>
        <w:spacing w:line="420" w:lineRule="exac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其他省份运输品种：</w:t>
      </w:r>
    </w:p>
    <w:tbl>
      <w:tblPr>
        <w:tblW w:w="10034" w:type="dxa"/>
        <w:tblInd w:w="91" w:type="dxa"/>
        <w:tblLayout w:type="fixed"/>
        <w:tblLook w:val="0000" w:firstRow="0" w:lastRow="0" w:firstColumn="0" w:lastColumn="0" w:noHBand="0" w:noVBand="0"/>
      </w:tblPr>
      <w:tblGrid>
        <w:gridCol w:w="2694"/>
        <w:gridCol w:w="1500"/>
        <w:gridCol w:w="1085"/>
        <w:gridCol w:w="1095"/>
        <w:gridCol w:w="1830"/>
        <w:gridCol w:w="1830"/>
      </w:tblGrid>
      <w:tr w:rsidR="007060AB" w14:paraId="6D5776FC" w14:textId="77777777" w:rsidTr="00161238">
        <w:trPr>
          <w:trHeight w:val="4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596690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产品名称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C08B5D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产品规格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AF3B96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件装量/瓶、盒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8DCA4C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lang w:bidi="ar"/>
              </w:rPr>
              <w:t>重量/kg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B986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lang w:bidi="ar"/>
              </w:rPr>
              <w:t>体积cm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2385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lang w:bidi="ar"/>
              </w:rPr>
              <w:t>备注</w:t>
            </w:r>
          </w:p>
        </w:tc>
      </w:tr>
      <w:tr w:rsidR="007060AB" w14:paraId="211A55B8" w14:textId="77777777" w:rsidTr="00161238">
        <w:trPr>
          <w:trHeight w:val="31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A14D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软脉灵口服液（无糖）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4D545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10ml*10支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6B127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6ED06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FE070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50x44.5x23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1F9D5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主要产品</w:t>
            </w:r>
          </w:p>
        </w:tc>
      </w:tr>
      <w:tr w:rsidR="007060AB" w14:paraId="4EB0A316" w14:textId="77777777" w:rsidTr="00161238">
        <w:trPr>
          <w:trHeight w:val="31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38B5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软脉灵口服液（无糖）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72875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10ml*12支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7ECE4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7BF3E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09440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53x47.5x36.5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43637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主要产品</w:t>
            </w:r>
          </w:p>
        </w:tc>
      </w:tr>
      <w:tr w:rsidR="007060AB" w14:paraId="143C06DC" w14:textId="77777777" w:rsidTr="00161238">
        <w:trPr>
          <w:trHeight w:val="31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6B4A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软脉灵口服液（无糖）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9F018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10ml*20支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C8602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DEAE5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929CF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51.3x42.7x29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5C325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</w:p>
        </w:tc>
      </w:tr>
      <w:tr w:rsidR="007060AB" w14:paraId="3A1F096B" w14:textId="77777777" w:rsidTr="00161238">
        <w:trPr>
          <w:trHeight w:val="31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E409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满山白糖浆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C1D5C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10ml*6支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F4870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AA775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21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72B3D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59x33.2x32.5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2A70A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</w:p>
        </w:tc>
      </w:tr>
      <w:tr w:rsidR="007060AB" w14:paraId="2F0017AA" w14:textId="77777777" w:rsidTr="00161238">
        <w:trPr>
          <w:trHeight w:val="3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1F18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眠安宁合剂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B1A8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10ml*12支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8758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2AFC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F497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53x47.5x36.5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2609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</w:pPr>
          </w:p>
        </w:tc>
      </w:tr>
    </w:tbl>
    <w:p w14:paraId="319899EB" w14:textId="77777777" w:rsidR="007060AB" w:rsidRDefault="007060AB" w:rsidP="007060AB">
      <w:pPr>
        <w:spacing w:line="420" w:lineRule="exact"/>
        <w:rPr>
          <w:rFonts w:ascii="仿宋_GB2312" w:eastAsia="仿宋_GB2312" w:hint="eastAsia"/>
          <w:sz w:val="30"/>
          <w:szCs w:val="30"/>
        </w:rPr>
      </w:pPr>
    </w:p>
    <w:p w14:paraId="465598F3" w14:textId="77777777" w:rsidR="007060AB" w:rsidRDefault="007060AB" w:rsidP="007060AB">
      <w:pPr>
        <w:spacing w:line="420" w:lineRule="exact"/>
        <w:rPr>
          <w:rFonts w:ascii="仿宋_GB2312" w:eastAsia="仿宋_GB2312" w:hint="eastAsia"/>
          <w:sz w:val="30"/>
          <w:szCs w:val="30"/>
        </w:rPr>
      </w:pPr>
    </w:p>
    <w:p w14:paraId="5CD96E2E" w14:textId="77777777" w:rsidR="007060AB" w:rsidRDefault="007060AB" w:rsidP="007060AB">
      <w:pPr>
        <w:spacing w:line="420" w:lineRule="exac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福建省运输品种：</w:t>
      </w:r>
    </w:p>
    <w:tbl>
      <w:tblPr>
        <w:tblW w:w="10034" w:type="dxa"/>
        <w:tblInd w:w="91" w:type="dxa"/>
        <w:tblLayout w:type="fixed"/>
        <w:tblLook w:val="0000" w:firstRow="0" w:lastRow="0" w:firstColumn="0" w:lastColumn="0" w:noHBand="0" w:noVBand="0"/>
      </w:tblPr>
      <w:tblGrid>
        <w:gridCol w:w="2694"/>
        <w:gridCol w:w="1500"/>
        <w:gridCol w:w="1100"/>
        <w:gridCol w:w="1080"/>
        <w:gridCol w:w="1830"/>
        <w:gridCol w:w="1830"/>
      </w:tblGrid>
      <w:tr w:rsidR="007060AB" w14:paraId="68B105A2" w14:textId="77777777" w:rsidTr="00161238">
        <w:trPr>
          <w:trHeight w:val="4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64B4A1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产品名称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7236C3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产品规格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ABD278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件装量/瓶、盒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B63A90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lang w:bidi="ar"/>
              </w:rPr>
              <w:t>重量/kg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482E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lang w:bidi="ar"/>
              </w:rPr>
              <w:t>体积cm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EA72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lang w:bidi="ar"/>
              </w:rPr>
              <w:t>备注</w:t>
            </w:r>
          </w:p>
        </w:tc>
      </w:tr>
      <w:tr w:rsidR="007060AB" w14:paraId="550EC1D2" w14:textId="77777777" w:rsidTr="00161238">
        <w:trPr>
          <w:trHeight w:val="31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F91B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软脉灵口服液（无糖）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E782C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10ml*10支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4F107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F4022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C20BC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50x44.5x23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0919C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主要产品</w:t>
            </w:r>
          </w:p>
        </w:tc>
      </w:tr>
      <w:tr w:rsidR="007060AB" w14:paraId="2E4DD3FB" w14:textId="77777777" w:rsidTr="00161238">
        <w:trPr>
          <w:trHeight w:val="31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7F50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软脉灵口服液（无糖）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6FABA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10ml*24支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D832B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DB0C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90757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52.5x50x30.5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8658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主要产品</w:t>
            </w:r>
          </w:p>
        </w:tc>
      </w:tr>
      <w:tr w:rsidR="007060AB" w14:paraId="54726025" w14:textId="77777777" w:rsidTr="00161238">
        <w:trPr>
          <w:trHeight w:val="31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2151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软脉灵合剂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D1829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100ml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4C0EC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A0A62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15.6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D13C4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58x35x17.5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C0897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</w:tr>
      <w:tr w:rsidR="007060AB" w14:paraId="76B23C9E" w14:textId="77777777" w:rsidTr="00161238">
        <w:trPr>
          <w:trHeight w:val="31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5CBC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满山白糖浆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5645A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120ml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922F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FE57A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328FA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46x30x16.5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7C661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主要产品</w:t>
            </w:r>
          </w:p>
        </w:tc>
      </w:tr>
      <w:tr w:rsidR="007060AB" w14:paraId="1844DAF3" w14:textId="77777777" w:rsidTr="00161238">
        <w:trPr>
          <w:trHeight w:val="31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813F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满山白糖浆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70D7F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240ml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DC982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84A2F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2AB44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59.5x33x17.8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12066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主要产品</w:t>
            </w:r>
          </w:p>
        </w:tc>
      </w:tr>
      <w:tr w:rsidR="007060AB" w14:paraId="4DE0A982" w14:textId="77777777" w:rsidTr="00161238">
        <w:trPr>
          <w:trHeight w:val="31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535A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满山白糖浆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A6A94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10ml*6支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7832A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F9C1B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21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473FA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59x33.2x32.5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21230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</w:p>
        </w:tc>
      </w:tr>
      <w:tr w:rsidR="007060AB" w14:paraId="338A76A0" w14:textId="77777777" w:rsidTr="00161238">
        <w:trPr>
          <w:trHeight w:val="31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B39F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复方满山白糖浆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EBAF8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100ml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79EA1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D3480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3B3D8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37.5x29.5x29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738C9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主要产品</w:t>
            </w:r>
          </w:p>
        </w:tc>
      </w:tr>
      <w:tr w:rsidR="007060AB" w14:paraId="2F2DE4DA" w14:textId="77777777" w:rsidTr="00161238">
        <w:trPr>
          <w:trHeight w:val="3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987D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复方满山白糖浆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CE60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240ml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FFFB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287D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F0E5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59.5x33x17.8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3E7D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主要产品</w:t>
            </w:r>
          </w:p>
        </w:tc>
      </w:tr>
      <w:tr w:rsidR="007060AB" w14:paraId="1C57B986" w14:textId="77777777" w:rsidTr="00161238">
        <w:trPr>
          <w:trHeight w:val="3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55D1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眠安宁合剂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F101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10ml*12支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8CCA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063D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185F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53x47.5x36.5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AF8F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</w:pPr>
          </w:p>
        </w:tc>
      </w:tr>
      <w:tr w:rsidR="007060AB" w14:paraId="601A63A3" w14:textId="77777777" w:rsidTr="00161238">
        <w:trPr>
          <w:trHeight w:val="3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0279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桂茸固本丸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D005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10g*6丸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3798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8BA6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15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3971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62.5x53.5x29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919A" w14:textId="77777777" w:rsidR="007060AB" w:rsidRDefault="007060AB" w:rsidP="00161238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kern w:val="0"/>
                <w:sz w:val="24"/>
              </w:rPr>
            </w:pPr>
          </w:p>
        </w:tc>
      </w:tr>
    </w:tbl>
    <w:p w14:paraId="6F6D41E0" w14:textId="77777777" w:rsidR="007060AB" w:rsidRDefault="007060AB" w:rsidP="007060AB">
      <w:pPr>
        <w:rPr>
          <w:rFonts w:ascii="宋体" w:hAnsi="宋体" w:hint="eastAsia"/>
          <w:sz w:val="28"/>
          <w:szCs w:val="28"/>
        </w:rPr>
      </w:pPr>
    </w:p>
    <w:p w14:paraId="5F06E53C" w14:textId="77777777" w:rsidR="00B903EF" w:rsidRPr="007060AB" w:rsidRDefault="00B903EF" w:rsidP="007060AB"/>
    <w:sectPr w:rsidR="00B903EF" w:rsidRPr="007060AB" w:rsidSect="00B416B5">
      <w:headerReference w:type="default" r:id="rId6"/>
      <w:footerReference w:type="even" r:id="rId7"/>
      <w:footerReference w:type="default" r:id="rId8"/>
      <w:pgSz w:w="11906" w:h="16838"/>
      <w:pgMar w:top="1191" w:right="1134" w:bottom="1304" w:left="1134" w:header="851" w:footer="96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42D8A" w14:textId="77777777" w:rsidR="005F2001" w:rsidRDefault="005F2001" w:rsidP="00B416B5">
      <w:r>
        <w:separator/>
      </w:r>
    </w:p>
  </w:endnote>
  <w:endnote w:type="continuationSeparator" w:id="0">
    <w:p w14:paraId="2565328B" w14:textId="77777777" w:rsidR="005F2001" w:rsidRDefault="005F2001" w:rsidP="00B41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2E717" w14:textId="77777777" w:rsidR="00C800FF" w:rsidRDefault="00000000">
    <w:pPr>
      <w:pStyle w:val="af0"/>
      <w:framePr w:wrap="around" w:vAnchor="text" w:hAnchor="margin" w:xAlign="center" w:y="1"/>
      <w:rPr>
        <w:rStyle w:val="af2"/>
        <w:rFonts w:hint="eastAsia"/>
      </w:rPr>
    </w:pPr>
    <w:r>
      <w:fldChar w:fldCharType="begin"/>
    </w:r>
    <w:r>
      <w:rPr>
        <w:rStyle w:val="af2"/>
      </w:rPr>
      <w:instrText xml:space="preserve">PAGE  </w:instrText>
    </w:r>
    <w:r>
      <w:fldChar w:fldCharType="end"/>
    </w:r>
  </w:p>
  <w:p w14:paraId="4F083B64" w14:textId="77777777" w:rsidR="00C800FF" w:rsidRDefault="00C800FF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CF702" w14:textId="77777777" w:rsidR="00C800FF" w:rsidRDefault="00C800FF">
    <w:pPr>
      <w:pStyle w:val="af0"/>
      <w:rPr>
        <w:rFonts w:hint="eastAsia"/>
      </w:rPr>
    </w:pPr>
  </w:p>
  <w:p w14:paraId="5B5CEAEE" w14:textId="77777777" w:rsidR="00C800FF" w:rsidRDefault="00C800FF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65EAD" w14:textId="77777777" w:rsidR="005F2001" w:rsidRDefault="005F2001" w:rsidP="00B416B5">
      <w:r>
        <w:separator/>
      </w:r>
    </w:p>
  </w:footnote>
  <w:footnote w:type="continuationSeparator" w:id="0">
    <w:p w14:paraId="5146B372" w14:textId="77777777" w:rsidR="005F2001" w:rsidRDefault="005F2001" w:rsidP="00B41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23E9C" w14:textId="2DC454FD" w:rsidR="00C800FF" w:rsidRDefault="00B416B5">
    <w:pPr>
      <w:snapToGrid w:val="0"/>
      <w:spacing w:line="300" w:lineRule="auto"/>
      <w:jc w:val="left"/>
      <w:rPr>
        <w:rFonts w:ascii="宋体" w:hAnsi="宋体" w:cs="宋体" w:hint="eastAsia"/>
        <w:b/>
        <w:sz w:val="36"/>
        <w:szCs w:val="36"/>
      </w:rPr>
    </w:pPr>
    <w:r>
      <w:rPr>
        <w:rFonts w:ascii="仿宋_GB2312" w:eastAsia="仿宋_GB2312" w:hAnsi="宋体" w:cs="宋体"/>
        <w:b/>
        <w:noProof/>
        <w:sz w:val="28"/>
        <w:szCs w:val="28"/>
      </w:rPr>
      <w:drawing>
        <wp:inline distT="0" distB="0" distL="0" distR="0" wp14:anchorId="5CBD1D09" wp14:editId="64A1C9B7">
          <wp:extent cx="1533525" cy="704850"/>
          <wp:effectExtent l="0" t="0" r="9525" b="0"/>
          <wp:docPr id="165950924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仿宋_GB2312" w:eastAsia="仿宋_GB2312" w:hAnsi="宋体" w:cs="宋体" w:hint="eastAsia"/>
        <w:b/>
        <w:sz w:val="28"/>
        <w:szCs w:val="28"/>
      </w:rPr>
      <w:t xml:space="preserve">  </w:t>
    </w:r>
    <w:r>
      <w:rPr>
        <w:rFonts w:ascii="宋体" w:hAnsi="宋体" w:cs="宋体" w:hint="eastAsia"/>
        <w:b/>
        <w:sz w:val="36"/>
        <w:szCs w:val="36"/>
      </w:rPr>
      <w:t>水仙药业（建瓯）股份有限公司</w:t>
    </w:r>
  </w:p>
  <w:p w14:paraId="43E8DEDB" w14:textId="77777777" w:rsidR="00C800FF" w:rsidRDefault="00000000">
    <w:pPr>
      <w:snapToGrid w:val="0"/>
      <w:spacing w:line="300" w:lineRule="auto"/>
      <w:jc w:val="left"/>
      <w:rPr>
        <w:rFonts w:ascii="宋体" w:hAnsi="宋体" w:cs="宋体" w:hint="eastAsia"/>
        <w:b/>
        <w:sz w:val="30"/>
        <w:szCs w:val="30"/>
      </w:rPr>
    </w:pPr>
    <w:r>
      <w:rPr>
        <w:rFonts w:ascii="宋体" w:hAnsi="宋体" w:cs="宋体" w:hint="eastAsia"/>
        <w:b/>
        <w:sz w:val="44"/>
        <w:szCs w:val="44"/>
      </w:rPr>
      <w:t xml:space="preserve">          </w:t>
    </w:r>
    <w:r>
      <w:rPr>
        <w:rFonts w:ascii="宋体" w:hAnsi="宋体" w:cs="宋体" w:hint="eastAsia"/>
        <w:b/>
        <w:sz w:val="28"/>
        <w:szCs w:val="28"/>
      </w:rPr>
      <w:t xml:space="preserve">   </w:t>
    </w:r>
    <w:r>
      <w:rPr>
        <w:rFonts w:ascii="宋体" w:hAnsi="宋体" w:cs="宋体"/>
        <w:b/>
        <w:sz w:val="28"/>
        <w:szCs w:val="28"/>
      </w:rPr>
      <w:t xml:space="preserve"> </w:t>
    </w:r>
    <w:r>
      <w:rPr>
        <w:rFonts w:ascii="宋体" w:hAnsi="宋体" w:cs="宋体" w:hint="eastAsia"/>
        <w:b/>
        <w:sz w:val="52"/>
        <w:szCs w:val="52"/>
      </w:rPr>
      <w:t>招标信息发布文件</w:t>
    </w:r>
  </w:p>
  <w:p w14:paraId="57BA5EE2" w14:textId="0D34DF44" w:rsidR="00C800FF" w:rsidRDefault="00B416B5">
    <w:pPr>
      <w:tabs>
        <w:tab w:val="left" w:pos="6435"/>
      </w:tabs>
      <w:snapToGrid w:val="0"/>
      <w:spacing w:line="300" w:lineRule="auto"/>
      <w:jc w:val="center"/>
      <w:rPr>
        <w:rFonts w:ascii="宋体" w:hAnsi="宋体" w:cs="Arial" w:hint="eastAsia"/>
        <w:b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D079B3" wp14:editId="2177D50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3040380" cy="288290"/>
              <wp:effectExtent l="0" t="0" r="0" b="0"/>
              <wp:wrapNone/>
              <wp:docPr id="2071281714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0380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0FC480" w14:textId="77777777" w:rsidR="00C800FF" w:rsidRDefault="00000000">
                          <w:pPr>
                            <w:tabs>
                              <w:tab w:val="left" w:pos="6435"/>
                            </w:tabs>
                            <w:snapToGrid w:val="0"/>
                            <w:spacing w:line="300" w:lineRule="auto"/>
                            <w:jc w:val="center"/>
                          </w:pPr>
                          <w:r>
                            <w:rPr>
                              <w:rFonts w:ascii="宋体" w:hAnsi="宋体" w:cs="Arial"/>
                              <w:b/>
                              <w:sz w:val="28"/>
                              <w:szCs w:val="28"/>
                            </w:rPr>
                            <w:t>编号</w:t>
                          </w:r>
                          <w:r>
                            <w:rPr>
                              <w:rFonts w:ascii="宋体" w:hAnsi="宋体" w:cs="Arial" w:hint="eastAsia"/>
                              <w:b/>
                              <w:sz w:val="28"/>
                              <w:szCs w:val="28"/>
                            </w:rPr>
                            <w:t xml:space="preserve">: </w:t>
                          </w:r>
                          <w:r>
                            <w:rPr>
                              <w:rFonts w:ascii="宋体" w:hAnsi="宋体" w:cs="Arial"/>
                              <w:b/>
                              <w:sz w:val="28"/>
                              <w:szCs w:val="28"/>
                            </w:rPr>
                            <w:t>№</w:t>
                          </w:r>
                          <w:r>
                            <w:rPr>
                              <w:rFonts w:ascii="宋体" w:hAnsi="宋体" w:cs="Arial" w:hint="eastAsia"/>
                              <w:b/>
                              <w:sz w:val="28"/>
                              <w:szCs w:val="28"/>
                            </w:rPr>
                            <w:t xml:space="preserve"> 2025XS05001  共</w:t>
                          </w:r>
                          <w:r>
                            <w:rPr>
                              <w:rFonts w:ascii="宋体" w:hAnsi="宋体" w:cs="Arial"/>
                              <w:b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Arial"/>
                              <w:b/>
                              <w:sz w:val="28"/>
                              <w:szCs w:val="28"/>
                            </w:rPr>
                            <w:instrText>NUMPAGES</w:instrText>
                          </w:r>
                          <w:r>
                            <w:rPr>
                              <w:rFonts w:ascii="宋体" w:hAnsi="宋体" w:cs="Arial"/>
                              <w:b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Arial"/>
                              <w:b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ascii="宋体" w:hAnsi="宋体" w:cs="Arial"/>
                              <w:b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Arial" w:hint="eastAsia"/>
                              <w:b/>
                              <w:sz w:val="28"/>
                              <w:szCs w:val="28"/>
                            </w:rPr>
                            <w:t>页  第</w:t>
                          </w:r>
                          <w:r>
                            <w:rPr>
                              <w:rFonts w:ascii="宋体" w:hAnsi="宋体" w:cs="Arial"/>
                              <w:b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Arial"/>
                              <w:b/>
                              <w:sz w:val="28"/>
                              <w:szCs w:val="28"/>
                            </w:rPr>
                            <w:instrText>PAGE</w:instrText>
                          </w:r>
                          <w:r>
                            <w:rPr>
                              <w:rFonts w:ascii="宋体" w:hAnsi="宋体" w:cs="Arial"/>
                              <w:b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Arial"/>
                              <w:b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ascii="宋体" w:hAnsi="宋体" w:cs="Arial"/>
                              <w:b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Arial" w:hint="eastAsia"/>
                              <w:b/>
                              <w:sz w:val="28"/>
                              <w:szCs w:val="28"/>
                            </w:rPr>
                            <w:t>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D079B3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left:0;text-align:left;margin-left:0;margin-top:0;width:239.4pt;height:22.7pt;z-index:25166028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" filled="f" stroked="f">
              <v:textbox style="mso-fit-shape-to-text:t" inset="0,0,0,0">
                <w:txbxContent>
                  <w:p w14:paraId="5E0FC480" w14:textId="77777777" w:rsidR="00C800FF" w:rsidRDefault="00000000">
                    <w:pPr>
                      <w:tabs>
                        <w:tab w:val="left" w:pos="6435"/>
                      </w:tabs>
                      <w:snapToGrid w:val="0"/>
                      <w:spacing w:line="300" w:lineRule="auto"/>
                      <w:jc w:val="center"/>
                    </w:pPr>
                    <w:r>
                      <w:rPr>
                        <w:rFonts w:ascii="宋体" w:hAnsi="宋体" w:cs="Arial"/>
                        <w:b/>
                        <w:sz w:val="28"/>
                        <w:szCs w:val="28"/>
                      </w:rPr>
                      <w:t>编号</w:t>
                    </w:r>
                    <w:r>
                      <w:rPr>
                        <w:rFonts w:ascii="宋体" w:hAnsi="宋体" w:cs="Arial" w:hint="eastAsia"/>
                        <w:b/>
                        <w:sz w:val="28"/>
                        <w:szCs w:val="28"/>
                      </w:rPr>
                      <w:t xml:space="preserve">: </w:t>
                    </w:r>
                    <w:r>
                      <w:rPr>
                        <w:rFonts w:ascii="宋体" w:hAnsi="宋体" w:cs="Arial"/>
                        <w:b/>
                        <w:sz w:val="28"/>
                        <w:szCs w:val="28"/>
                      </w:rPr>
                      <w:t>№</w:t>
                    </w:r>
                    <w:r>
                      <w:rPr>
                        <w:rFonts w:ascii="宋体" w:hAnsi="宋体" w:cs="Arial" w:hint="eastAsia"/>
                        <w:b/>
                        <w:sz w:val="28"/>
                        <w:szCs w:val="28"/>
                      </w:rPr>
                      <w:t xml:space="preserve"> 2025XS05001  共</w:t>
                    </w:r>
                    <w:r>
                      <w:rPr>
                        <w:rFonts w:ascii="宋体" w:hAnsi="宋体" w:cs="Arial"/>
                        <w:b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Arial"/>
                        <w:b/>
                        <w:sz w:val="28"/>
                        <w:szCs w:val="28"/>
                      </w:rPr>
                      <w:instrText>NUMPAGES</w:instrText>
                    </w:r>
                    <w:r>
                      <w:rPr>
                        <w:rFonts w:ascii="宋体" w:hAnsi="宋体" w:cs="Arial"/>
                        <w:b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Arial"/>
                        <w:b/>
                        <w:sz w:val="28"/>
                        <w:szCs w:val="28"/>
                      </w:rPr>
                      <w:t>7</w:t>
                    </w:r>
                    <w:r>
                      <w:rPr>
                        <w:rFonts w:ascii="宋体" w:hAnsi="宋体" w:cs="Arial"/>
                        <w:b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Arial" w:hint="eastAsia"/>
                        <w:b/>
                        <w:sz w:val="28"/>
                        <w:szCs w:val="28"/>
                      </w:rPr>
                      <w:t>页  第</w:t>
                    </w:r>
                    <w:r>
                      <w:rPr>
                        <w:rFonts w:ascii="宋体" w:hAnsi="宋体" w:cs="Arial"/>
                        <w:b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Arial"/>
                        <w:b/>
                        <w:sz w:val="28"/>
                        <w:szCs w:val="28"/>
                      </w:rPr>
                      <w:instrText>PAGE</w:instrText>
                    </w:r>
                    <w:r>
                      <w:rPr>
                        <w:rFonts w:ascii="宋体" w:hAnsi="宋体" w:cs="Arial"/>
                        <w:b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Arial"/>
                        <w:b/>
                        <w:sz w:val="28"/>
                        <w:szCs w:val="28"/>
                      </w:rPr>
                      <w:t>7</w:t>
                    </w:r>
                    <w:r>
                      <w:rPr>
                        <w:rFonts w:ascii="宋体" w:hAnsi="宋体" w:cs="Arial"/>
                        <w:b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Arial" w:hint="eastAsia"/>
                        <w:b/>
                        <w:sz w:val="28"/>
                        <w:szCs w:val="28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3D6F073" w14:textId="62A99ED9" w:rsidR="00C800FF" w:rsidRDefault="00000000">
    <w:pPr>
      <w:tabs>
        <w:tab w:val="left" w:pos="5235"/>
      </w:tabs>
      <w:snapToGrid w:val="0"/>
      <w:spacing w:line="300" w:lineRule="auto"/>
      <w:ind w:firstLineChars="1809" w:firstLine="4359"/>
      <w:jc w:val="left"/>
      <w:rPr>
        <w:rFonts w:ascii="仿宋_GB2312" w:eastAsia="仿宋_GB2312"/>
      </w:rPr>
    </w:pPr>
    <w:r>
      <w:rPr>
        <w:rFonts w:ascii="Arial" w:hAnsi="Arial" w:cs="Arial"/>
        <w:b/>
        <w:sz w:val="24"/>
        <w:szCs w:val="24"/>
      </w:rPr>
      <w:t xml:space="preserve">   </w:t>
    </w:r>
    <w:r>
      <w:rPr>
        <w:rFonts w:ascii="Arial" w:hAnsi="Arial" w:cs="Arial"/>
        <w:b/>
        <w:sz w:val="24"/>
        <w:szCs w:val="24"/>
      </w:rPr>
      <w:tab/>
    </w:r>
    <w:r w:rsidR="00B416B5">
      <w:rPr>
        <w:rFonts w:ascii="仿宋_GB2312" w:eastAsia="仿宋_GB2312" w:hint="eastAsi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D97729" wp14:editId="1230513F">
              <wp:simplePos x="0" y="0"/>
              <wp:positionH relativeFrom="column">
                <wp:posOffset>-76200</wp:posOffset>
              </wp:positionH>
              <wp:positionV relativeFrom="paragraph">
                <wp:posOffset>88900</wp:posOffset>
              </wp:positionV>
              <wp:extent cx="5934075" cy="0"/>
              <wp:effectExtent l="19050" t="22225" r="19050" b="25400"/>
              <wp:wrapNone/>
              <wp:docPr id="1615548199" name="直接箭头连接符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4075" cy="0"/>
                      </a:xfrm>
                      <a:prstGeom prst="straightConnector1">
                        <a:avLst/>
                      </a:prstGeom>
                      <a:noFill/>
                      <a:ln w="38100" cmpd="sng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E6866E"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2" o:spid="_x0000_s1026" type="#_x0000_t32" style="position:absolute;margin-left:-6pt;margin-top:7pt;width:46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" strokeweight="3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E4D"/>
    <w:rsid w:val="002D7B80"/>
    <w:rsid w:val="004802FD"/>
    <w:rsid w:val="005F2001"/>
    <w:rsid w:val="00654A00"/>
    <w:rsid w:val="007060AB"/>
    <w:rsid w:val="007B6648"/>
    <w:rsid w:val="00943E4D"/>
    <w:rsid w:val="00976FD9"/>
    <w:rsid w:val="00A64BE9"/>
    <w:rsid w:val="00B416B5"/>
    <w:rsid w:val="00B903EF"/>
    <w:rsid w:val="00C800FF"/>
    <w:rsid w:val="00D56458"/>
    <w:rsid w:val="00EC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AA4560D-98C3-4060-9F75-5FEAD7686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6B5"/>
    <w:rPr>
      <w:rFonts w:ascii="Times New Roman" w:eastAsia="宋体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43E4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3E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3E4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3E4D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3E4D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3E4D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3E4D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3E4D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3E4D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43E4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43E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43E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43E4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43E4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43E4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43E4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43E4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43E4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43E4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943E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3E4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943E4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3E4D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943E4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3E4D"/>
    <w:pPr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943E4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43E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943E4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43E4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416B5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B416B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416B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B416B5"/>
    <w:rPr>
      <w:sz w:val="18"/>
      <w:szCs w:val="18"/>
    </w:rPr>
  </w:style>
  <w:style w:type="character" w:styleId="af2">
    <w:name w:val="page number"/>
    <w:basedOn w:val="a0"/>
    <w:rsid w:val="00B416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2025-06-13T08:14:00Z</dcterms:created>
  <dcterms:modified xsi:type="dcterms:W3CDTF">2025-06-20T00:24:00Z</dcterms:modified>
</cp:coreProperties>
</file>