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3655A" w14:textId="77777777" w:rsidR="009C49BC" w:rsidRDefault="009C49BC" w:rsidP="009C49BC">
      <w:pPr>
        <w:spacing w:line="500" w:lineRule="exact"/>
        <w:rPr>
          <w:b/>
          <w:sz w:val="36"/>
          <w:szCs w:val="36"/>
        </w:rPr>
      </w:pPr>
      <w:r>
        <w:rPr>
          <w:rFonts w:hint="eastAsia"/>
          <w:b/>
          <w:sz w:val="36"/>
          <w:szCs w:val="36"/>
        </w:rPr>
        <w:t>附件一：</w:t>
      </w:r>
    </w:p>
    <w:p w14:paraId="23441D0B" w14:textId="77777777" w:rsidR="009C49BC" w:rsidRDefault="009C49BC" w:rsidP="009C49BC">
      <w:pPr>
        <w:spacing w:line="500" w:lineRule="exact"/>
      </w:pPr>
    </w:p>
    <w:p w14:paraId="071AEACB" w14:textId="77777777" w:rsidR="009C49BC" w:rsidRDefault="009C49BC" w:rsidP="009C49BC">
      <w:pPr>
        <w:spacing w:line="448" w:lineRule="exact"/>
        <w:jc w:val="center"/>
        <w:rPr>
          <w:rFonts w:ascii="宋体" w:hAnsi="宋体"/>
          <w:b/>
          <w:sz w:val="24"/>
          <w:szCs w:val="24"/>
        </w:rPr>
      </w:pPr>
      <w:r>
        <w:rPr>
          <w:rFonts w:ascii="宋体" w:hAnsi="宋体" w:hint="eastAsia"/>
          <w:b/>
          <w:sz w:val="24"/>
          <w:szCs w:val="24"/>
        </w:rPr>
        <w:t>法定代表人授权书</w:t>
      </w:r>
    </w:p>
    <w:p w14:paraId="2EAE1F46" w14:textId="77777777" w:rsidR="009C49BC" w:rsidRDefault="009C49BC" w:rsidP="009C49BC">
      <w:pPr>
        <w:spacing w:line="448" w:lineRule="exact"/>
        <w:rPr>
          <w:rFonts w:ascii="宋体" w:hAnsi="宋体"/>
          <w:sz w:val="24"/>
          <w:szCs w:val="24"/>
        </w:rPr>
      </w:pPr>
      <w:r>
        <w:rPr>
          <w:rFonts w:ascii="宋体" w:hAnsi="宋体"/>
          <w:sz w:val="24"/>
          <w:szCs w:val="24"/>
          <w:u w:val="single"/>
        </w:rPr>
        <w:t xml:space="preserve">       </w:t>
      </w:r>
      <w:r>
        <w:rPr>
          <w:rFonts w:ascii="宋体" w:hAnsi="宋体" w:hint="eastAsia"/>
          <w:sz w:val="24"/>
          <w:szCs w:val="24"/>
          <w:u w:val="single"/>
        </w:rPr>
        <w:t>（招标人名称）</w:t>
      </w:r>
      <w:r>
        <w:rPr>
          <w:rFonts w:ascii="宋体" w:hAnsi="宋体"/>
          <w:sz w:val="24"/>
          <w:szCs w:val="24"/>
          <w:u w:val="single"/>
        </w:rPr>
        <w:t xml:space="preserve">      </w:t>
      </w:r>
      <w:r>
        <w:rPr>
          <w:rFonts w:ascii="宋体" w:hAnsi="宋体" w:hint="eastAsia"/>
          <w:sz w:val="24"/>
          <w:szCs w:val="24"/>
        </w:rPr>
        <w:t>：</w:t>
      </w:r>
    </w:p>
    <w:p w14:paraId="68F29CBD" w14:textId="77777777" w:rsidR="009C49BC" w:rsidRDefault="009C49BC" w:rsidP="009C49BC">
      <w:pPr>
        <w:spacing w:line="448" w:lineRule="exact"/>
        <w:ind w:firstLineChars="200" w:firstLine="480"/>
        <w:rPr>
          <w:rFonts w:ascii="宋体" w:hAnsi="宋体"/>
          <w:sz w:val="24"/>
          <w:szCs w:val="24"/>
        </w:rPr>
      </w:pPr>
      <w:r>
        <w:rPr>
          <w:rFonts w:ascii="宋体" w:hAnsi="宋体" w:hint="eastAsia"/>
          <w:sz w:val="24"/>
          <w:szCs w:val="24"/>
          <w:u w:val="single"/>
        </w:rPr>
        <w:t>（投标人全称）</w:t>
      </w:r>
      <w:r>
        <w:rPr>
          <w:rFonts w:ascii="宋体" w:hAnsi="宋体"/>
          <w:sz w:val="24"/>
          <w:szCs w:val="24"/>
          <w:u w:val="single"/>
        </w:rPr>
        <w:t xml:space="preserve">   </w:t>
      </w:r>
      <w:r>
        <w:rPr>
          <w:rFonts w:ascii="宋体" w:hAnsi="宋体" w:hint="eastAsia"/>
          <w:sz w:val="24"/>
          <w:szCs w:val="24"/>
        </w:rPr>
        <w:t>法定代表人</w:t>
      </w:r>
      <w:r>
        <w:rPr>
          <w:rFonts w:ascii="宋体" w:hAnsi="宋体"/>
          <w:sz w:val="24"/>
          <w:szCs w:val="24"/>
          <w:u w:val="single"/>
        </w:rPr>
        <w:t xml:space="preserve">   </w:t>
      </w:r>
      <w:r>
        <w:rPr>
          <w:rFonts w:ascii="宋体" w:hAnsi="宋体" w:hint="eastAsia"/>
          <w:sz w:val="24"/>
          <w:szCs w:val="24"/>
          <w:u w:val="single"/>
        </w:rPr>
        <w:t>（姓名）</w:t>
      </w:r>
      <w:r>
        <w:rPr>
          <w:rFonts w:ascii="宋体" w:hAnsi="宋体"/>
          <w:sz w:val="24"/>
          <w:szCs w:val="24"/>
          <w:u w:val="single"/>
        </w:rPr>
        <w:t xml:space="preserve">   </w:t>
      </w:r>
      <w:r>
        <w:rPr>
          <w:rFonts w:ascii="宋体" w:hAnsi="宋体" w:hint="eastAsia"/>
          <w:sz w:val="24"/>
          <w:szCs w:val="24"/>
        </w:rPr>
        <w:t>授权</w:t>
      </w:r>
      <w:r>
        <w:rPr>
          <w:rFonts w:ascii="宋体" w:hAnsi="宋体"/>
          <w:sz w:val="24"/>
          <w:szCs w:val="24"/>
          <w:u w:val="single"/>
        </w:rPr>
        <w:t xml:space="preserve">  </w:t>
      </w:r>
      <w:r>
        <w:rPr>
          <w:rFonts w:ascii="宋体" w:hAnsi="宋体" w:hint="eastAsia"/>
          <w:sz w:val="24"/>
          <w:szCs w:val="24"/>
          <w:u w:val="single"/>
        </w:rPr>
        <w:t>（投标人代表姓名）</w:t>
      </w:r>
      <w:r>
        <w:rPr>
          <w:rFonts w:ascii="宋体" w:hAnsi="宋体"/>
          <w:sz w:val="24"/>
          <w:szCs w:val="24"/>
          <w:u w:val="single"/>
        </w:rPr>
        <w:t xml:space="preserve">  </w:t>
      </w:r>
      <w:r>
        <w:rPr>
          <w:rFonts w:ascii="宋体" w:hAnsi="宋体" w:hint="eastAsia"/>
          <w:sz w:val="24"/>
          <w:szCs w:val="24"/>
        </w:rPr>
        <w:t>为投标人代表，代表本公司参加贵处组织的</w:t>
      </w:r>
      <w:r>
        <w:rPr>
          <w:rFonts w:ascii="宋体" w:hAnsi="宋体"/>
          <w:sz w:val="24"/>
          <w:szCs w:val="24"/>
          <w:u w:val="single"/>
        </w:rPr>
        <w:t xml:space="preserve">                        </w:t>
      </w:r>
      <w:r>
        <w:rPr>
          <w:rFonts w:ascii="宋体" w:hAnsi="宋体" w:hint="eastAsia"/>
          <w:sz w:val="24"/>
          <w:szCs w:val="24"/>
        </w:rPr>
        <w:t>项目（招标编号</w:t>
      </w:r>
      <w:r>
        <w:rPr>
          <w:rFonts w:ascii="宋体" w:hAnsi="宋体"/>
          <w:sz w:val="24"/>
          <w:szCs w:val="24"/>
          <w:u w:val="single"/>
        </w:rPr>
        <w:t xml:space="preserve">        </w:t>
      </w:r>
      <w:r>
        <w:rPr>
          <w:rFonts w:ascii="宋体" w:hAnsi="宋体" w:hint="eastAsia"/>
          <w:sz w:val="24"/>
          <w:szCs w:val="24"/>
        </w:rPr>
        <w:t>）投标活动，全权代表我方处理投标过程的一切事宜。投标人代表在投标过程中所签署的一切文件和处理与之有关的一切事务，我均予以承认。投标人代表无转委权。特此授权。</w:t>
      </w:r>
    </w:p>
    <w:p w14:paraId="3E73F679" w14:textId="77777777" w:rsidR="009C49BC" w:rsidRDefault="009C49BC" w:rsidP="009C49BC">
      <w:pPr>
        <w:spacing w:line="448" w:lineRule="exact"/>
        <w:rPr>
          <w:rFonts w:ascii="宋体" w:hAnsi="宋体"/>
          <w:sz w:val="24"/>
          <w:szCs w:val="24"/>
        </w:rPr>
      </w:pPr>
    </w:p>
    <w:p w14:paraId="01C34472" w14:textId="77777777" w:rsidR="009C49BC" w:rsidRDefault="009C49BC" w:rsidP="009C49BC">
      <w:pPr>
        <w:spacing w:line="448" w:lineRule="exact"/>
        <w:rPr>
          <w:rFonts w:ascii="宋体" w:hAnsi="宋体"/>
          <w:sz w:val="24"/>
          <w:szCs w:val="24"/>
          <w:u w:val="single"/>
        </w:rPr>
      </w:pPr>
      <w:r>
        <w:rPr>
          <w:rFonts w:ascii="宋体" w:hAnsi="宋体" w:hint="eastAsia"/>
          <w:sz w:val="24"/>
          <w:szCs w:val="24"/>
        </w:rPr>
        <w:t>投标人代表：</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rPr>
        <w:t>性别：</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rPr>
        <w:t>身份证号：</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p>
    <w:p w14:paraId="3B257DA4" w14:textId="77777777" w:rsidR="009C49BC" w:rsidRDefault="009C49BC" w:rsidP="009C49BC">
      <w:pPr>
        <w:spacing w:line="448" w:lineRule="exact"/>
        <w:rPr>
          <w:rFonts w:ascii="宋体" w:hAnsi="宋体"/>
          <w:sz w:val="24"/>
          <w:szCs w:val="24"/>
        </w:rPr>
      </w:pPr>
      <w:r>
        <w:rPr>
          <w:rFonts w:ascii="宋体" w:hAnsi="宋体" w:hint="eastAsia"/>
          <w:sz w:val="24"/>
          <w:szCs w:val="24"/>
        </w:rPr>
        <w:t>单位：</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rPr>
        <w:t>部门：</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rPr>
        <w:t>职务：</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p>
    <w:p w14:paraId="2851C736" w14:textId="77777777" w:rsidR="009C49BC" w:rsidRDefault="009C49BC" w:rsidP="009C49BC">
      <w:pPr>
        <w:spacing w:line="448" w:lineRule="exact"/>
        <w:rPr>
          <w:rFonts w:ascii="宋体" w:hAnsi="宋体"/>
          <w:sz w:val="24"/>
          <w:szCs w:val="24"/>
        </w:rPr>
      </w:pPr>
      <w:r>
        <w:rPr>
          <w:rFonts w:ascii="宋体" w:hAnsi="宋体" w:hint="eastAsia"/>
          <w:sz w:val="24"/>
          <w:szCs w:val="24"/>
        </w:rPr>
        <w:t>详细通讯地址：</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rPr>
        <w:t>邮政编码：</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rPr>
        <w:t>电话：</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p>
    <w:p w14:paraId="645429CC" w14:textId="77777777" w:rsidR="009C49BC" w:rsidRDefault="009C49BC" w:rsidP="009C49BC">
      <w:pPr>
        <w:spacing w:line="448" w:lineRule="exact"/>
        <w:ind w:right="480"/>
        <w:rPr>
          <w:rFonts w:ascii="宋体" w:hAnsi="宋体"/>
          <w:sz w:val="24"/>
          <w:szCs w:val="24"/>
        </w:rPr>
      </w:pPr>
    </w:p>
    <w:p w14:paraId="0BD46662" w14:textId="77777777" w:rsidR="009C49BC" w:rsidRDefault="009C49BC" w:rsidP="009C49BC">
      <w:pPr>
        <w:spacing w:line="448" w:lineRule="exact"/>
        <w:ind w:firstLineChars="2200" w:firstLine="5280"/>
        <w:rPr>
          <w:rFonts w:ascii="宋体" w:hAnsi="宋体"/>
          <w:sz w:val="24"/>
          <w:szCs w:val="24"/>
        </w:rPr>
      </w:pPr>
      <w:r>
        <w:rPr>
          <w:rFonts w:ascii="宋体" w:hAnsi="宋体" w:hint="eastAsia"/>
          <w:sz w:val="24"/>
          <w:szCs w:val="24"/>
        </w:rPr>
        <w:t>授权方</w:t>
      </w:r>
    </w:p>
    <w:p w14:paraId="6E6866F6" w14:textId="77777777" w:rsidR="009C49BC" w:rsidRDefault="009C49BC" w:rsidP="009C49BC">
      <w:pPr>
        <w:spacing w:line="448" w:lineRule="exact"/>
        <w:ind w:firstLineChars="2200" w:firstLine="5280"/>
        <w:rPr>
          <w:rFonts w:ascii="宋体" w:hAnsi="宋体"/>
          <w:sz w:val="24"/>
          <w:szCs w:val="24"/>
        </w:rPr>
      </w:pPr>
      <w:r>
        <w:rPr>
          <w:rFonts w:ascii="宋体" w:hAnsi="宋体" w:hint="eastAsia"/>
          <w:sz w:val="24"/>
          <w:szCs w:val="24"/>
        </w:rPr>
        <w:t>投标人名称：</w:t>
      </w:r>
      <w:r>
        <w:rPr>
          <w:rFonts w:ascii="宋体" w:hAnsi="宋体"/>
          <w:sz w:val="24"/>
          <w:szCs w:val="24"/>
          <w:u w:val="single"/>
        </w:rPr>
        <w:t xml:space="preserve"> </w:t>
      </w:r>
      <w:r>
        <w:rPr>
          <w:rFonts w:ascii="宋体" w:hAnsi="宋体" w:hint="eastAsia"/>
          <w:sz w:val="24"/>
          <w:szCs w:val="24"/>
          <w:u w:val="single"/>
        </w:rPr>
        <w:t>（全称并加盖公章）</w:t>
      </w:r>
    </w:p>
    <w:p w14:paraId="3642CF66" w14:textId="77777777" w:rsidR="009C49BC" w:rsidRDefault="009C49BC" w:rsidP="009C49BC">
      <w:pPr>
        <w:spacing w:line="448" w:lineRule="exact"/>
        <w:ind w:firstLineChars="2200" w:firstLine="5280"/>
        <w:rPr>
          <w:rFonts w:ascii="宋体" w:hAnsi="宋体"/>
          <w:sz w:val="24"/>
          <w:szCs w:val="24"/>
        </w:rPr>
      </w:pPr>
      <w:r>
        <w:rPr>
          <w:rFonts w:ascii="宋体" w:hAnsi="宋体" w:hint="eastAsia"/>
          <w:sz w:val="24"/>
          <w:szCs w:val="24"/>
        </w:rPr>
        <w:t>法定代表人签字或盖章：</w:t>
      </w:r>
      <w:r>
        <w:rPr>
          <w:rFonts w:ascii="宋体" w:hAnsi="宋体"/>
          <w:sz w:val="24"/>
          <w:szCs w:val="24"/>
          <w:u w:val="single"/>
        </w:rPr>
        <w:t xml:space="preserve">         </w:t>
      </w:r>
    </w:p>
    <w:p w14:paraId="3C1B426A" w14:textId="77777777" w:rsidR="009C49BC" w:rsidRDefault="009C49BC" w:rsidP="009C49BC">
      <w:pPr>
        <w:spacing w:line="448" w:lineRule="exact"/>
        <w:ind w:firstLineChars="2200" w:firstLine="5280"/>
        <w:rPr>
          <w:rFonts w:ascii="宋体" w:hAnsi="宋体"/>
          <w:sz w:val="24"/>
          <w:szCs w:val="24"/>
        </w:rPr>
      </w:pPr>
      <w:r>
        <w:rPr>
          <w:rFonts w:ascii="宋体" w:hAnsi="宋体" w:hint="eastAsia"/>
          <w:sz w:val="24"/>
          <w:szCs w:val="24"/>
        </w:rPr>
        <w:t>日</w:t>
      </w:r>
      <w:r>
        <w:rPr>
          <w:rFonts w:ascii="宋体" w:hAnsi="宋体"/>
          <w:sz w:val="24"/>
          <w:szCs w:val="24"/>
        </w:rPr>
        <w:t xml:space="preserve">     </w:t>
      </w:r>
      <w:r>
        <w:rPr>
          <w:rFonts w:ascii="宋体" w:hAnsi="宋体" w:hint="eastAsia"/>
          <w:sz w:val="24"/>
          <w:szCs w:val="24"/>
        </w:rPr>
        <w:t>期：</w:t>
      </w:r>
      <w:r>
        <w:rPr>
          <w:rFonts w:ascii="宋体" w:hAnsi="宋体"/>
          <w:sz w:val="24"/>
          <w:szCs w:val="24"/>
          <w:u w:val="single"/>
        </w:rPr>
        <w:t xml:space="preserve">                    </w:t>
      </w:r>
    </w:p>
    <w:p w14:paraId="7CCFA57C" w14:textId="77777777" w:rsidR="009C49BC" w:rsidRDefault="009C49BC" w:rsidP="009C49BC">
      <w:pPr>
        <w:spacing w:line="448" w:lineRule="exact"/>
        <w:ind w:firstLineChars="2200" w:firstLine="5280"/>
        <w:rPr>
          <w:rFonts w:ascii="宋体" w:hAnsi="宋体"/>
          <w:sz w:val="24"/>
          <w:szCs w:val="24"/>
        </w:rPr>
      </w:pPr>
    </w:p>
    <w:p w14:paraId="450C831A" w14:textId="77777777" w:rsidR="009C49BC" w:rsidRDefault="009C49BC" w:rsidP="009C49BC">
      <w:pPr>
        <w:spacing w:line="448" w:lineRule="exact"/>
        <w:ind w:firstLineChars="2200" w:firstLine="5280"/>
        <w:rPr>
          <w:rFonts w:ascii="宋体" w:hAnsi="宋体"/>
          <w:sz w:val="24"/>
          <w:szCs w:val="24"/>
        </w:rPr>
      </w:pPr>
      <w:r>
        <w:rPr>
          <w:rFonts w:ascii="宋体" w:hAnsi="宋体" w:hint="eastAsia"/>
          <w:sz w:val="24"/>
          <w:szCs w:val="24"/>
        </w:rPr>
        <w:t>接受授权方</w:t>
      </w:r>
    </w:p>
    <w:p w14:paraId="0C0E5C6F" w14:textId="77777777" w:rsidR="009C49BC" w:rsidRDefault="009C49BC" w:rsidP="009C49BC">
      <w:pPr>
        <w:spacing w:line="448" w:lineRule="exact"/>
        <w:ind w:firstLineChars="2200" w:firstLine="5280"/>
        <w:rPr>
          <w:rFonts w:ascii="宋体" w:hAnsi="宋体"/>
          <w:sz w:val="24"/>
          <w:szCs w:val="24"/>
        </w:rPr>
      </w:pPr>
      <w:r>
        <w:rPr>
          <w:rFonts w:ascii="宋体" w:hAnsi="宋体" w:hint="eastAsia"/>
          <w:sz w:val="24"/>
          <w:szCs w:val="24"/>
        </w:rPr>
        <w:t>投标人代表签字：</w:t>
      </w:r>
      <w:r>
        <w:rPr>
          <w:rFonts w:ascii="宋体" w:hAnsi="宋体"/>
          <w:sz w:val="24"/>
          <w:szCs w:val="24"/>
          <w:u w:val="single"/>
        </w:rPr>
        <w:t xml:space="preserve">               </w:t>
      </w:r>
    </w:p>
    <w:p w14:paraId="1DFCB597" w14:textId="77777777" w:rsidR="009C49BC" w:rsidRDefault="009C49BC" w:rsidP="009C49BC">
      <w:pPr>
        <w:spacing w:line="448" w:lineRule="exact"/>
        <w:ind w:firstLineChars="2200" w:firstLine="5280"/>
        <w:rPr>
          <w:rFonts w:ascii="宋体" w:hAnsi="宋体"/>
          <w:sz w:val="24"/>
          <w:szCs w:val="24"/>
        </w:rPr>
      </w:pPr>
      <w:r>
        <w:rPr>
          <w:rFonts w:ascii="宋体" w:hAnsi="宋体" w:hint="eastAsia"/>
          <w:sz w:val="24"/>
          <w:szCs w:val="24"/>
        </w:rPr>
        <w:t>日</w:t>
      </w:r>
      <w:r>
        <w:rPr>
          <w:rFonts w:ascii="宋体" w:hAnsi="宋体"/>
          <w:sz w:val="24"/>
          <w:szCs w:val="24"/>
        </w:rPr>
        <w:t xml:space="preserve">     </w:t>
      </w:r>
      <w:r>
        <w:rPr>
          <w:rFonts w:ascii="宋体" w:hAnsi="宋体" w:hint="eastAsia"/>
          <w:sz w:val="24"/>
          <w:szCs w:val="24"/>
        </w:rPr>
        <w:t>期：</w:t>
      </w:r>
      <w:r>
        <w:rPr>
          <w:rFonts w:ascii="宋体" w:hAnsi="宋体"/>
          <w:sz w:val="24"/>
          <w:szCs w:val="24"/>
          <w:u w:val="single"/>
        </w:rPr>
        <w:t xml:space="preserve">                    </w:t>
      </w:r>
    </w:p>
    <w:p w14:paraId="02CF1C3B" w14:textId="77777777" w:rsidR="009C49BC" w:rsidRDefault="009C49BC" w:rsidP="009C49BC">
      <w:pPr>
        <w:rPr>
          <w:rFonts w:hint="eastAsia"/>
        </w:rPr>
      </w:pPr>
    </w:p>
    <w:p w14:paraId="5E7AA3A7" w14:textId="77777777" w:rsidR="009C49BC" w:rsidRDefault="009C49BC" w:rsidP="009C49BC">
      <w:pPr>
        <w:rPr>
          <w:rFonts w:hint="eastAsia"/>
        </w:rPr>
      </w:pPr>
    </w:p>
    <w:p w14:paraId="21E51B8F" w14:textId="77777777" w:rsidR="009C49BC" w:rsidRDefault="009C49BC" w:rsidP="009C49BC">
      <w:pPr>
        <w:spacing w:line="500" w:lineRule="exact"/>
        <w:rPr>
          <w:rFonts w:hint="eastAsia"/>
          <w:b/>
          <w:sz w:val="36"/>
          <w:szCs w:val="36"/>
        </w:rPr>
      </w:pPr>
    </w:p>
    <w:p w14:paraId="6D5EF7EA" w14:textId="77777777" w:rsidR="009C49BC" w:rsidRDefault="009C49BC" w:rsidP="009C49BC">
      <w:pPr>
        <w:spacing w:line="500" w:lineRule="exact"/>
        <w:rPr>
          <w:rFonts w:hint="eastAsia"/>
          <w:b/>
          <w:sz w:val="36"/>
          <w:szCs w:val="36"/>
        </w:rPr>
      </w:pPr>
    </w:p>
    <w:p w14:paraId="6F59CA56" w14:textId="77777777" w:rsidR="009C49BC" w:rsidRDefault="009C49BC" w:rsidP="009C49BC">
      <w:pPr>
        <w:spacing w:line="500" w:lineRule="exact"/>
        <w:rPr>
          <w:b/>
          <w:sz w:val="36"/>
          <w:szCs w:val="36"/>
        </w:rPr>
      </w:pPr>
    </w:p>
    <w:p w14:paraId="62B428AC" w14:textId="77777777" w:rsidR="009C49BC" w:rsidRDefault="009C49BC" w:rsidP="009C49BC"/>
    <w:p w14:paraId="6EF7E17F" w14:textId="77777777" w:rsidR="009C49BC" w:rsidRDefault="009C49BC" w:rsidP="009C49BC"/>
    <w:p w14:paraId="35002B14" w14:textId="77777777" w:rsidR="009C49BC" w:rsidRDefault="009C49BC" w:rsidP="009C49BC"/>
    <w:p w14:paraId="1AD2A207" w14:textId="77777777" w:rsidR="009C49BC" w:rsidRDefault="009C49BC" w:rsidP="009C49BC"/>
    <w:p w14:paraId="6AE04875" w14:textId="77777777" w:rsidR="009C49BC" w:rsidRDefault="009C49BC" w:rsidP="009C49BC"/>
    <w:p w14:paraId="3206A03A" w14:textId="77777777" w:rsidR="009C49BC" w:rsidRDefault="009C49BC" w:rsidP="009C49BC"/>
    <w:p w14:paraId="2EBBAADD" w14:textId="77777777" w:rsidR="009C49BC" w:rsidRDefault="009C49BC" w:rsidP="009C49BC"/>
    <w:p w14:paraId="5E08367B" w14:textId="77777777" w:rsidR="009C49BC" w:rsidRDefault="009C49BC" w:rsidP="009C49BC">
      <w:pPr>
        <w:rPr>
          <w:rFonts w:hint="eastAsia"/>
        </w:rPr>
      </w:pPr>
    </w:p>
    <w:p w14:paraId="348929D3" w14:textId="77777777" w:rsidR="009C49BC" w:rsidRDefault="009C49BC" w:rsidP="009C49BC">
      <w:pPr>
        <w:spacing w:line="500" w:lineRule="exact"/>
        <w:rPr>
          <w:b/>
          <w:sz w:val="36"/>
          <w:szCs w:val="36"/>
        </w:rPr>
      </w:pPr>
      <w:r>
        <w:rPr>
          <w:rFonts w:hint="eastAsia"/>
          <w:b/>
          <w:sz w:val="36"/>
          <w:szCs w:val="36"/>
        </w:rPr>
        <w:lastRenderedPageBreak/>
        <w:t>附件二：</w:t>
      </w:r>
    </w:p>
    <w:p w14:paraId="0D16473E" w14:textId="77777777" w:rsidR="009C49BC" w:rsidRDefault="009C49BC" w:rsidP="009C49BC">
      <w:pPr>
        <w:rPr>
          <w:rFonts w:hint="eastAsia"/>
        </w:rPr>
      </w:pPr>
    </w:p>
    <w:p w14:paraId="2AB7C2DB" w14:textId="77777777" w:rsidR="009C49BC" w:rsidRDefault="009C49BC" w:rsidP="009C49BC">
      <w:pPr>
        <w:rPr>
          <w:rFonts w:hint="eastAsia"/>
        </w:rPr>
      </w:pPr>
    </w:p>
    <w:p w14:paraId="66BB2146" w14:textId="77777777" w:rsidR="009C49BC" w:rsidRDefault="009C49BC" w:rsidP="009C49BC">
      <w:pPr>
        <w:spacing w:line="500" w:lineRule="exact"/>
        <w:jc w:val="center"/>
        <w:rPr>
          <w:b/>
          <w:sz w:val="36"/>
          <w:szCs w:val="36"/>
        </w:rPr>
      </w:pPr>
      <w:r>
        <w:rPr>
          <w:rFonts w:hint="eastAsia"/>
          <w:b/>
          <w:sz w:val="36"/>
          <w:szCs w:val="36"/>
        </w:rPr>
        <w:t>投标报价表</w:t>
      </w: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2311"/>
        <w:gridCol w:w="1830"/>
        <w:gridCol w:w="2099"/>
      </w:tblGrid>
      <w:tr w:rsidR="009C49BC" w14:paraId="2B701C95" w14:textId="77777777" w:rsidTr="002D5BA9">
        <w:trPr>
          <w:jc w:val="center"/>
        </w:trPr>
        <w:tc>
          <w:tcPr>
            <w:tcW w:w="3377" w:type="dxa"/>
            <w:vAlign w:val="center"/>
          </w:tcPr>
          <w:p w14:paraId="33F872D7" w14:textId="77777777" w:rsidR="009C49BC" w:rsidRDefault="009C49BC" w:rsidP="002D5BA9">
            <w:pPr>
              <w:jc w:val="center"/>
              <w:rPr>
                <w:rFonts w:ascii="宋体" w:hAnsi="宋体"/>
                <w:sz w:val="28"/>
                <w:szCs w:val="28"/>
              </w:rPr>
            </w:pPr>
            <w:r>
              <w:rPr>
                <w:rFonts w:ascii="宋体" w:hAnsi="宋体"/>
                <w:sz w:val="28"/>
                <w:szCs w:val="28"/>
              </w:rPr>
              <w:t>项目</w:t>
            </w:r>
          </w:p>
        </w:tc>
        <w:tc>
          <w:tcPr>
            <w:tcW w:w="2311" w:type="dxa"/>
            <w:vAlign w:val="center"/>
          </w:tcPr>
          <w:p w14:paraId="5D5A77F9" w14:textId="77777777" w:rsidR="009C49BC" w:rsidRDefault="009C49BC" w:rsidP="002D5BA9">
            <w:pPr>
              <w:jc w:val="center"/>
              <w:rPr>
                <w:rFonts w:ascii="宋体" w:hAnsi="宋体"/>
                <w:sz w:val="28"/>
                <w:szCs w:val="28"/>
              </w:rPr>
            </w:pPr>
            <w:r>
              <w:rPr>
                <w:rFonts w:ascii="宋体" w:hAnsi="宋体"/>
                <w:sz w:val="28"/>
                <w:szCs w:val="28"/>
              </w:rPr>
              <w:t>每月费用</w:t>
            </w:r>
            <w:r>
              <w:rPr>
                <w:rFonts w:ascii="宋体" w:hAnsi="宋体" w:hint="eastAsia"/>
                <w:sz w:val="28"/>
                <w:szCs w:val="28"/>
              </w:rPr>
              <w:t>（元）</w:t>
            </w:r>
          </w:p>
        </w:tc>
        <w:tc>
          <w:tcPr>
            <w:tcW w:w="1830" w:type="dxa"/>
            <w:vAlign w:val="center"/>
          </w:tcPr>
          <w:p w14:paraId="72B96B70" w14:textId="77777777" w:rsidR="009C49BC" w:rsidRDefault="009C49BC" w:rsidP="002D5BA9">
            <w:pPr>
              <w:jc w:val="center"/>
              <w:rPr>
                <w:rFonts w:ascii="宋体" w:hAnsi="宋体"/>
                <w:sz w:val="28"/>
                <w:szCs w:val="28"/>
              </w:rPr>
            </w:pPr>
            <w:r>
              <w:rPr>
                <w:rFonts w:ascii="宋体" w:hAnsi="宋体" w:hint="eastAsia"/>
                <w:sz w:val="28"/>
                <w:szCs w:val="28"/>
              </w:rPr>
              <w:t>承包期限</w:t>
            </w:r>
          </w:p>
        </w:tc>
        <w:tc>
          <w:tcPr>
            <w:tcW w:w="2099" w:type="dxa"/>
            <w:vAlign w:val="center"/>
          </w:tcPr>
          <w:p w14:paraId="4E5B9BAD" w14:textId="77777777" w:rsidR="009C49BC" w:rsidRDefault="009C49BC" w:rsidP="002D5BA9">
            <w:pPr>
              <w:jc w:val="center"/>
              <w:rPr>
                <w:rFonts w:ascii="宋体" w:hAnsi="宋体"/>
                <w:sz w:val="28"/>
                <w:szCs w:val="28"/>
              </w:rPr>
            </w:pPr>
            <w:r>
              <w:rPr>
                <w:rFonts w:ascii="宋体" w:hAnsi="宋体"/>
                <w:sz w:val="28"/>
                <w:szCs w:val="28"/>
              </w:rPr>
              <w:t>合计</w:t>
            </w:r>
            <w:r>
              <w:rPr>
                <w:rFonts w:ascii="宋体" w:hAnsi="宋体" w:hint="eastAsia"/>
                <w:sz w:val="28"/>
                <w:szCs w:val="28"/>
              </w:rPr>
              <w:t>（元）</w:t>
            </w:r>
          </w:p>
        </w:tc>
      </w:tr>
      <w:tr w:rsidR="009C49BC" w14:paraId="566D5455" w14:textId="77777777" w:rsidTr="002D5BA9">
        <w:trPr>
          <w:jc w:val="center"/>
        </w:trPr>
        <w:tc>
          <w:tcPr>
            <w:tcW w:w="3377" w:type="dxa"/>
            <w:vAlign w:val="center"/>
          </w:tcPr>
          <w:p w14:paraId="070546B7" w14:textId="77777777" w:rsidR="009C49BC" w:rsidRDefault="009C49BC" w:rsidP="002D5BA9">
            <w:pPr>
              <w:jc w:val="center"/>
              <w:rPr>
                <w:rFonts w:ascii="宋体" w:hAnsi="宋体"/>
                <w:sz w:val="28"/>
                <w:szCs w:val="28"/>
              </w:rPr>
            </w:pPr>
            <w:r>
              <w:rPr>
                <w:rFonts w:ascii="宋体" w:hAnsi="宋体" w:hint="eastAsia"/>
                <w:sz w:val="28"/>
                <w:szCs w:val="28"/>
              </w:rPr>
              <w:t>水仙药业绿化养护外包项目</w:t>
            </w:r>
          </w:p>
        </w:tc>
        <w:tc>
          <w:tcPr>
            <w:tcW w:w="2311" w:type="dxa"/>
            <w:vAlign w:val="center"/>
          </w:tcPr>
          <w:p w14:paraId="70769200" w14:textId="77777777" w:rsidR="009C49BC" w:rsidRDefault="009C49BC" w:rsidP="002D5BA9">
            <w:pPr>
              <w:jc w:val="center"/>
              <w:rPr>
                <w:rFonts w:ascii="宋体" w:hAnsi="宋体"/>
                <w:sz w:val="28"/>
                <w:szCs w:val="28"/>
              </w:rPr>
            </w:pPr>
          </w:p>
        </w:tc>
        <w:tc>
          <w:tcPr>
            <w:tcW w:w="1830" w:type="dxa"/>
            <w:vAlign w:val="center"/>
          </w:tcPr>
          <w:p w14:paraId="0FCBFAB2" w14:textId="77777777" w:rsidR="009C49BC" w:rsidRDefault="009C49BC" w:rsidP="002D5BA9">
            <w:pPr>
              <w:jc w:val="center"/>
              <w:rPr>
                <w:rFonts w:ascii="宋体" w:hAnsi="宋体"/>
                <w:sz w:val="28"/>
                <w:szCs w:val="28"/>
              </w:rPr>
            </w:pPr>
            <w:r>
              <w:rPr>
                <w:rFonts w:ascii="宋体" w:hAnsi="宋体" w:hint="eastAsia"/>
                <w:sz w:val="28"/>
                <w:szCs w:val="28"/>
              </w:rPr>
              <w:t>24个月</w:t>
            </w:r>
          </w:p>
        </w:tc>
        <w:tc>
          <w:tcPr>
            <w:tcW w:w="2099" w:type="dxa"/>
            <w:vAlign w:val="center"/>
          </w:tcPr>
          <w:p w14:paraId="1F5D3956" w14:textId="77777777" w:rsidR="009C49BC" w:rsidRDefault="009C49BC" w:rsidP="002D5BA9">
            <w:pPr>
              <w:jc w:val="center"/>
              <w:rPr>
                <w:rFonts w:ascii="宋体" w:hAnsi="宋体"/>
                <w:sz w:val="28"/>
                <w:szCs w:val="28"/>
              </w:rPr>
            </w:pPr>
          </w:p>
        </w:tc>
      </w:tr>
      <w:tr w:rsidR="009C49BC" w14:paraId="6D677D82" w14:textId="77777777" w:rsidTr="002D5BA9">
        <w:trPr>
          <w:trHeight w:val="779"/>
          <w:jc w:val="center"/>
        </w:trPr>
        <w:tc>
          <w:tcPr>
            <w:tcW w:w="3377" w:type="dxa"/>
            <w:vAlign w:val="center"/>
          </w:tcPr>
          <w:p w14:paraId="3B4934A5" w14:textId="77777777" w:rsidR="009C49BC" w:rsidRDefault="009C49BC" w:rsidP="002D5BA9">
            <w:pPr>
              <w:jc w:val="center"/>
              <w:rPr>
                <w:rFonts w:ascii="宋体" w:hAnsi="宋体"/>
                <w:sz w:val="28"/>
                <w:szCs w:val="28"/>
              </w:rPr>
            </w:pPr>
            <w:r>
              <w:rPr>
                <w:rFonts w:ascii="宋体" w:hAnsi="宋体"/>
                <w:sz w:val="28"/>
                <w:szCs w:val="28"/>
              </w:rPr>
              <w:t>合计总金额</w:t>
            </w:r>
          </w:p>
        </w:tc>
        <w:tc>
          <w:tcPr>
            <w:tcW w:w="6240" w:type="dxa"/>
            <w:gridSpan w:val="3"/>
            <w:vAlign w:val="center"/>
          </w:tcPr>
          <w:p w14:paraId="027569C6" w14:textId="77777777" w:rsidR="009C49BC" w:rsidRDefault="009C49BC" w:rsidP="002D5BA9">
            <w:pPr>
              <w:rPr>
                <w:rFonts w:ascii="宋体" w:hAnsi="宋体"/>
                <w:sz w:val="28"/>
                <w:szCs w:val="28"/>
                <w:u w:val="single"/>
              </w:rPr>
            </w:pPr>
            <w:r>
              <w:rPr>
                <w:rFonts w:ascii="宋体" w:hAnsi="宋体"/>
                <w:sz w:val="28"/>
                <w:szCs w:val="28"/>
              </w:rPr>
              <w:t>大写</w:t>
            </w:r>
            <w:r>
              <w:rPr>
                <w:rFonts w:ascii="宋体" w:hAnsi="宋体" w:hint="eastAsia"/>
                <w:sz w:val="28"/>
                <w:szCs w:val="28"/>
              </w:rPr>
              <w:t xml:space="preserve"> </w:t>
            </w:r>
            <w:r>
              <w:rPr>
                <w:rFonts w:ascii="宋体" w:hAnsi="宋体" w:hint="eastAsia"/>
                <w:sz w:val="28"/>
                <w:szCs w:val="28"/>
                <w:u w:val="single"/>
              </w:rPr>
              <w:t xml:space="preserve">                       </w:t>
            </w:r>
            <w:r>
              <w:rPr>
                <w:rFonts w:ascii="宋体" w:hAnsi="宋体" w:hint="eastAsia"/>
                <w:sz w:val="28"/>
                <w:szCs w:val="28"/>
              </w:rPr>
              <w:t>小写</w:t>
            </w:r>
            <w:r>
              <w:rPr>
                <w:rFonts w:ascii="宋体" w:hAnsi="宋体" w:hint="eastAsia"/>
                <w:sz w:val="28"/>
                <w:szCs w:val="28"/>
                <w:u w:val="single"/>
              </w:rPr>
              <w:t xml:space="preserve">           </w:t>
            </w:r>
          </w:p>
        </w:tc>
      </w:tr>
      <w:tr w:rsidR="009C49BC" w14:paraId="2E649725" w14:textId="77777777" w:rsidTr="002D5BA9">
        <w:trPr>
          <w:jc w:val="center"/>
        </w:trPr>
        <w:tc>
          <w:tcPr>
            <w:tcW w:w="3377" w:type="dxa"/>
            <w:vAlign w:val="center"/>
          </w:tcPr>
          <w:p w14:paraId="3646E75B" w14:textId="77777777" w:rsidR="009C49BC" w:rsidRDefault="009C49BC" w:rsidP="002D5BA9">
            <w:pPr>
              <w:jc w:val="center"/>
              <w:rPr>
                <w:rFonts w:ascii="宋体" w:hAnsi="宋体"/>
                <w:sz w:val="28"/>
                <w:szCs w:val="28"/>
              </w:rPr>
            </w:pPr>
            <w:r>
              <w:rPr>
                <w:rFonts w:ascii="宋体" w:hAnsi="宋体"/>
                <w:sz w:val="28"/>
                <w:szCs w:val="28"/>
              </w:rPr>
              <w:t>备注</w:t>
            </w:r>
          </w:p>
        </w:tc>
        <w:tc>
          <w:tcPr>
            <w:tcW w:w="6240" w:type="dxa"/>
            <w:gridSpan w:val="3"/>
          </w:tcPr>
          <w:p w14:paraId="592653AA" w14:textId="77777777" w:rsidR="009C49BC" w:rsidRDefault="009C49BC" w:rsidP="002D5BA9">
            <w:pPr>
              <w:jc w:val="left"/>
              <w:rPr>
                <w:rFonts w:ascii="宋体" w:hAnsi="宋体"/>
                <w:sz w:val="28"/>
                <w:szCs w:val="28"/>
              </w:rPr>
            </w:pPr>
            <w:r>
              <w:rPr>
                <w:rFonts w:ascii="宋体" w:hAnsi="宋体"/>
                <w:sz w:val="28"/>
                <w:szCs w:val="28"/>
              </w:rPr>
              <w:t>本报价为含税报价</w:t>
            </w:r>
            <w:r>
              <w:rPr>
                <w:rFonts w:ascii="宋体" w:hAnsi="宋体" w:hint="eastAsia"/>
                <w:sz w:val="28"/>
                <w:szCs w:val="28"/>
              </w:rPr>
              <w:t>，</w:t>
            </w:r>
            <w:r>
              <w:rPr>
                <w:rFonts w:ascii="宋体" w:hAnsi="宋体"/>
                <w:sz w:val="28"/>
                <w:szCs w:val="28"/>
              </w:rPr>
              <w:t>开具增值税专用发票</w:t>
            </w:r>
            <w:r>
              <w:rPr>
                <w:rFonts w:ascii="宋体" w:hAnsi="宋体" w:hint="eastAsia"/>
                <w:sz w:val="28"/>
                <w:szCs w:val="28"/>
              </w:rPr>
              <w:t>，</w:t>
            </w:r>
            <w:r>
              <w:rPr>
                <w:rFonts w:ascii="宋体" w:hAnsi="宋体"/>
                <w:sz w:val="28"/>
                <w:szCs w:val="28"/>
              </w:rPr>
              <w:t>税率</w:t>
            </w:r>
            <w:r>
              <w:rPr>
                <w:rFonts w:ascii="宋体" w:hAnsi="宋体" w:hint="eastAsia"/>
                <w:sz w:val="28"/>
                <w:szCs w:val="28"/>
              </w:rPr>
              <w:t>：</w:t>
            </w:r>
            <w:r>
              <w:rPr>
                <w:rFonts w:ascii="宋体" w:hAnsi="宋体" w:hint="eastAsia"/>
                <w:sz w:val="28"/>
                <w:szCs w:val="28"/>
                <w:u w:val="single"/>
              </w:rPr>
              <w:t xml:space="preserve">       </w:t>
            </w:r>
            <w:r>
              <w:rPr>
                <w:rFonts w:ascii="宋体" w:hAnsi="宋体" w:hint="eastAsia"/>
                <w:sz w:val="28"/>
                <w:szCs w:val="28"/>
              </w:rPr>
              <w:t>%</w:t>
            </w:r>
          </w:p>
        </w:tc>
      </w:tr>
    </w:tbl>
    <w:p w14:paraId="64073FFB" w14:textId="77777777" w:rsidR="009C49BC" w:rsidRDefault="009C49BC" w:rsidP="009C49BC">
      <w:pPr>
        <w:spacing w:line="500" w:lineRule="exact"/>
        <w:rPr>
          <w:sz w:val="28"/>
          <w:szCs w:val="28"/>
        </w:rPr>
      </w:pPr>
    </w:p>
    <w:p w14:paraId="052E5C59" w14:textId="77777777" w:rsidR="009C49BC" w:rsidRDefault="009C49BC" w:rsidP="009C49BC">
      <w:pPr>
        <w:spacing w:line="500" w:lineRule="exact"/>
        <w:ind w:firstLine="540"/>
        <w:rPr>
          <w:rFonts w:hint="eastAsia"/>
          <w:sz w:val="28"/>
          <w:szCs w:val="28"/>
        </w:rPr>
      </w:pPr>
      <w:r>
        <w:rPr>
          <w:rFonts w:hint="eastAsia"/>
          <w:sz w:val="28"/>
          <w:szCs w:val="28"/>
        </w:rPr>
        <w:t xml:space="preserve">                      </w:t>
      </w:r>
      <w:r>
        <w:rPr>
          <w:rFonts w:hint="eastAsia"/>
          <w:sz w:val="28"/>
          <w:szCs w:val="28"/>
        </w:rPr>
        <w:t>投标人：</w:t>
      </w:r>
    </w:p>
    <w:p w14:paraId="5E9985D7" w14:textId="77777777" w:rsidR="009C49BC" w:rsidRDefault="009C49BC" w:rsidP="009C49BC">
      <w:pPr>
        <w:spacing w:line="500" w:lineRule="exact"/>
        <w:ind w:firstLine="540"/>
        <w:rPr>
          <w:rFonts w:hint="eastAsia"/>
          <w:sz w:val="28"/>
          <w:szCs w:val="28"/>
        </w:rPr>
      </w:pPr>
    </w:p>
    <w:p w14:paraId="42B07C32" w14:textId="77777777" w:rsidR="009C49BC" w:rsidRDefault="009C49BC" w:rsidP="009C49BC">
      <w:pPr>
        <w:spacing w:line="500" w:lineRule="exact"/>
        <w:ind w:firstLine="540"/>
        <w:rPr>
          <w:sz w:val="28"/>
          <w:szCs w:val="28"/>
        </w:rPr>
      </w:pPr>
      <w:r>
        <w:rPr>
          <w:rFonts w:hint="eastAsia"/>
          <w:sz w:val="28"/>
          <w:szCs w:val="28"/>
        </w:rPr>
        <w:t xml:space="preserve">                      </w:t>
      </w:r>
      <w:r>
        <w:rPr>
          <w:rFonts w:hint="eastAsia"/>
          <w:sz w:val="28"/>
          <w:szCs w:val="28"/>
        </w:rPr>
        <w:t>法定代表人或委托代理人：</w:t>
      </w:r>
    </w:p>
    <w:p w14:paraId="07996402" w14:textId="77777777" w:rsidR="009C49BC" w:rsidRDefault="009C49BC" w:rsidP="009C49BC">
      <w:pPr>
        <w:spacing w:line="500" w:lineRule="exact"/>
        <w:ind w:firstLine="540"/>
        <w:rPr>
          <w:sz w:val="28"/>
          <w:szCs w:val="28"/>
        </w:rPr>
      </w:pPr>
      <w:r>
        <w:rPr>
          <w:rFonts w:hint="eastAsia"/>
          <w:sz w:val="28"/>
          <w:szCs w:val="28"/>
        </w:rPr>
        <w:t xml:space="preserve">                    </w:t>
      </w:r>
    </w:p>
    <w:p w14:paraId="229E4C0A" w14:textId="77777777" w:rsidR="009C49BC" w:rsidRDefault="009C49BC" w:rsidP="009C49BC">
      <w:pPr>
        <w:spacing w:line="500" w:lineRule="exact"/>
        <w:ind w:firstLine="540"/>
        <w:rPr>
          <w:rFonts w:hint="eastAsia"/>
          <w:sz w:val="28"/>
          <w:szCs w:val="28"/>
        </w:rPr>
      </w:pPr>
      <w:r>
        <w:rPr>
          <w:rFonts w:hint="eastAsia"/>
          <w:sz w:val="28"/>
          <w:szCs w:val="28"/>
        </w:rPr>
        <w:t xml:space="preserve">                      </w:t>
      </w:r>
      <w:r>
        <w:rPr>
          <w:rFonts w:hint="eastAsia"/>
          <w:sz w:val="28"/>
          <w:szCs w:val="28"/>
        </w:rPr>
        <w:t>联系电话：</w:t>
      </w:r>
    </w:p>
    <w:p w14:paraId="2DD7CEA9" w14:textId="77777777" w:rsidR="009C49BC" w:rsidRDefault="009C49BC" w:rsidP="009C49BC">
      <w:pPr>
        <w:spacing w:line="500" w:lineRule="exact"/>
        <w:ind w:firstLine="540"/>
        <w:rPr>
          <w:rFonts w:hint="eastAsia"/>
          <w:sz w:val="28"/>
          <w:szCs w:val="28"/>
        </w:rPr>
      </w:pPr>
    </w:p>
    <w:p w14:paraId="4B1FF79F" w14:textId="77777777" w:rsidR="009C49BC" w:rsidRDefault="009C49BC" w:rsidP="009C49BC">
      <w:pPr>
        <w:spacing w:line="500" w:lineRule="exact"/>
        <w:ind w:firstLine="540"/>
        <w:rPr>
          <w:sz w:val="28"/>
          <w:szCs w:val="28"/>
        </w:rPr>
      </w:pPr>
      <w:r>
        <w:rPr>
          <w:rFonts w:hint="eastAsia"/>
          <w:sz w:val="28"/>
          <w:szCs w:val="28"/>
        </w:rPr>
        <w:t xml:space="preserve">                      </w:t>
      </w:r>
      <w:r>
        <w:rPr>
          <w:rFonts w:hint="eastAsia"/>
          <w:sz w:val="28"/>
          <w:szCs w:val="28"/>
        </w:rPr>
        <w:t>日期：</w:t>
      </w:r>
    </w:p>
    <w:p w14:paraId="246B5A84" w14:textId="77777777" w:rsidR="009C49BC" w:rsidRDefault="009C49BC" w:rsidP="009C49BC">
      <w:pPr>
        <w:widowControl/>
      </w:pPr>
    </w:p>
    <w:p w14:paraId="457C45EE" w14:textId="77777777" w:rsidR="009C49BC" w:rsidRDefault="009C49BC" w:rsidP="009C49BC">
      <w:pPr>
        <w:widowControl/>
        <w:rPr>
          <w:rFonts w:hint="eastAsia"/>
        </w:rPr>
      </w:pPr>
    </w:p>
    <w:p w14:paraId="4B939C58" w14:textId="77777777" w:rsidR="009C49BC" w:rsidRDefault="009C49BC" w:rsidP="009C49BC">
      <w:pPr>
        <w:spacing w:line="500" w:lineRule="exact"/>
        <w:rPr>
          <w:rFonts w:hint="eastAsia"/>
          <w:b/>
          <w:sz w:val="36"/>
          <w:szCs w:val="36"/>
        </w:rPr>
      </w:pPr>
    </w:p>
    <w:p w14:paraId="78E1B07C" w14:textId="77777777" w:rsidR="009C49BC" w:rsidRDefault="009C49BC" w:rsidP="009C49BC">
      <w:pPr>
        <w:spacing w:line="500" w:lineRule="exact"/>
        <w:rPr>
          <w:b/>
          <w:sz w:val="36"/>
          <w:szCs w:val="36"/>
        </w:rPr>
      </w:pPr>
    </w:p>
    <w:p w14:paraId="4B97D0A8" w14:textId="77777777" w:rsidR="009C49BC" w:rsidRDefault="009C49BC" w:rsidP="009C49BC">
      <w:pPr>
        <w:spacing w:line="500" w:lineRule="exact"/>
        <w:rPr>
          <w:b/>
          <w:sz w:val="36"/>
          <w:szCs w:val="36"/>
        </w:rPr>
      </w:pPr>
    </w:p>
    <w:p w14:paraId="3D9EA3EC" w14:textId="77777777" w:rsidR="009C49BC" w:rsidRDefault="009C49BC" w:rsidP="009C49BC">
      <w:pPr>
        <w:spacing w:line="500" w:lineRule="exact"/>
        <w:rPr>
          <w:b/>
          <w:sz w:val="36"/>
          <w:szCs w:val="36"/>
        </w:rPr>
      </w:pPr>
    </w:p>
    <w:p w14:paraId="412E89A5" w14:textId="77777777" w:rsidR="009C49BC" w:rsidRDefault="009C49BC" w:rsidP="009C49BC">
      <w:pPr>
        <w:spacing w:line="500" w:lineRule="exact"/>
        <w:rPr>
          <w:b/>
          <w:sz w:val="36"/>
          <w:szCs w:val="36"/>
        </w:rPr>
      </w:pPr>
    </w:p>
    <w:p w14:paraId="484F64FD" w14:textId="77777777" w:rsidR="009C49BC" w:rsidRDefault="009C49BC" w:rsidP="009C49BC">
      <w:pPr>
        <w:spacing w:line="500" w:lineRule="exact"/>
        <w:rPr>
          <w:b/>
          <w:sz w:val="36"/>
          <w:szCs w:val="36"/>
        </w:rPr>
      </w:pPr>
    </w:p>
    <w:p w14:paraId="036E412B" w14:textId="77777777" w:rsidR="009C49BC" w:rsidRDefault="009C49BC" w:rsidP="009C49BC">
      <w:pPr>
        <w:spacing w:line="500" w:lineRule="exact"/>
        <w:rPr>
          <w:b/>
          <w:sz w:val="36"/>
          <w:szCs w:val="36"/>
        </w:rPr>
      </w:pPr>
    </w:p>
    <w:p w14:paraId="6069FB3C" w14:textId="77777777" w:rsidR="009C49BC" w:rsidRDefault="009C49BC" w:rsidP="009C49BC">
      <w:pPr>
        <w:spacing w:line="500" w:lineRule="exact"/>
        <w:rPr>
          <w:rFonts w:hint="eastAsia"/>
          <w:b/>
          <w:sz w:val="36"/>
          <w:szCs w:val="36"/>
        </w:rPr>
      </w:pPr>
    </w:p>
    <w:p w14:paraId="053C810F" w14:textId="77777777" w:rsidR="009C49BC" w:rsidRDefault="009C49BC" w:rsidP="009C49BC">
      <w:pPr>
        <w:spacing w:line="500" w:lineRule="exact"/>
        <w:rPr>
          <w:rFonts w:hint="eastAsia"/>
          <w:b/>
          <w:sz w:val="36"/>
          <w:szCs w:val="36"/>
        </w:rPr>
      </w:pPr>
      <w:r>
        <w:rPr>
          <w:rFonts w:hint="eastAsia"/>
          <w:b/>
          <w:sz w:val="36"/>
          <w:szCs w:val="36"/>
        </w:rPr>
        <w:lastRenderedPageBreak/>
        <w:t>附件三：</w:t>
      </w:r>
    </w:p>
    <w:p w14:paraId="7D2FC13C" w14:textId="77777777" w:rsidR="009C49BC" w:rsidRDefault="009C49BC" w:rsidP="009C49BC">
      <w:pPr>
        <w:widowControl/>
        <w:jc w:val="center"/>
        <w:rPr>
          <w:b/>
          <w:bCs/>
          <w:sz w:val="32"/>
          <w:szCs w:val="32"/>
        </w:rPr>
      </w:pPr>
      <w:r>
        <w:rPr>
          <w:rFonts w:ascii="黑体" w:eastAsia="黑体" w:hAnsi="宋体" w:cs="黑体" w:hint="eastAsia"/>
          <w:b/>
          <w:bCs/>
          <w:color w:val="000000"/>
          <w:kern w:val="0"/>
          <w:sz w:val="32"/>
          <w:szCs w:val="32"/>
          <w:lang w:bidi="ar"/>
        </w:rPr>
        <w:t>水仙药业</w:t>
      </w:r>
      <w:r>
        <w:rPr>
          <w:rFonts w:ascii="黑体" w:eastAsia="黑体" w:hAnsi="宋体" w:cs="黑体"/>
          <w:b/>
          <w:bCs/>
          <w:color w:val="000000"/>
          <w:kern w:val="0"/>
          <w:sz w:val="32"/>
          <w:szCs w:val="32"/>
          <w:lang w:bidi="ar"/>
        </w:rPr>
        <w:t>绿化养护管理标准</w:t>
      </w:r>
    </w:p>
    <w:p w14:paraId="2C15221E" w14:textId="77777777" w:rsidR="009C49BC" w:rsidRDefault="009C49BC" w:rsidP="009C49BC">
      <w:pPr>
        <w:widowControl/>
        <w:spacing w:line="440" w:lineRule="exact"/>
        <w:jc w:val="left"/>
        <w:rPr>
          <w:b/>
          <w:bCs/>
          <w:sz w:val="28"/>
          <w:szCs w:val="28"/>
        </w:rPr>
      </w:pPr>
      <w:r>
        <w:rPr>
          <w:rFonts w:ascii="黑体" w:eastAsia="黑体" w:hAnsi="宋体" w:cs="黑体" w:hint="eastAsia"/>
          <w:b/>
          <w:bCs/>
          <w:color w:val="000000"/>
          <w:kern w:val="0"/>
          <w:sz w:val="28"/>
          <w:szCs w:val="28"/>
          <w:lang w:bidi="ar"/>
        </w:rPr>
        <w:t xml:space="preserve">1 范围 </w:t>
      </w:r>
    </w:p>
    <w:p w14:paraId="41CAB489" w14:textId="77777777" w:rsidR="009C49BC" w:rsidRDefault="009C49BC" w:rsidP="009C49BC">
      <w:pPr>
        <w:widowControl/>
        <w:spacing w:line="440" w:lineRule="exact"/>
        <w:ind w:firstLineChars="200" w:firstLine="560"/>
        <w:jc w:val="left"/>
        <w:rPr>
          <w:rFonts w:ascii="宋体" w:hAnsi="宋体" w:cs="宋体"/>
          <w:color w:val="000000"/>
          <w:kern w:val="0"/>
          <w:sz w:val="28"/>
          <w:szCs w:val="28"/>
          <w:lang w:bidi="ar"/>
        </w:rPr>
      </w:pPr>
      <w:r>
        <w:rPr>
          <w:rFonts w:ascii="宋体" w:hAnsi="宋体" w:cs="宋体" w:hint="eastAsia"/>
          <w:color w:val="000000"/>
          <w:kern w:val="0"/>
          <w:sz w:val="28"/>
          <w:szCs w:val="28"/>
          <w:lang w:bidi="ar"/>
        </w:rPr>
        <w:t>本标准规定了厂区绿化中的乔木、灌木、藤木、竹类、花卉、草坪、地被等的养护管理规范以及检查验收标准,适用于厂区所有绿地的养护管理工作。包含：</w:t>
      </w:r>
    </w:p>
    <w:p w14:paraId="187CCB3B" w14:textId="77777777" w:rsidR="009C49BC" w:rsidRDefault="009C49BC" w:rsidP="009C49BC">
      <w:pPr>
        <w:widowControl/>
        <w:spacing w:line="440" w:lineRule="exact"/>
        <w:ind w:firstLineChars="200" w:firstLine="560"/>
        <w:jc w:val="left"/>
        <w:rPr>
          <w:rFonts w:ascii="宋体" w:hAnsi="宋体" w:cs="宋体"/>
          <w:color w:val="000000"/>
          <w:kern w:val="0"/>
          <w:sz w:val="28"/>
          <w:szCs w:val="28"/>
          <w:lang w:bidi="ar"/>
        </w:rPr>
      </w:pPr>
      <w:r>
        <w:rPr>
          <w:rFonts w:ascii="宋体" w:hAnsi="宋体" w:cs="宋体"/>
          <w:color w:val="000000"/>
          <w:kern w:val="0"/>
          <w:sz w:val="28"/>
          <w:szCs w:val="28"/>
          <w:lang w:bidi="ar"/>
        </w:rPr>
        <w:t>1.1</w:t>
      </w:r>
      <w:r>
        <w:rPr>
          <w:rFonts w:ascii="宋体" w:hAnsi="宋体" w:cs="宋体" w:hint="eastAsia"/>
          <w:color w:val="000000"/>
          <w:kern w:val="0"/>
          <w:sz w:val="28"/>
          <w:szCs w:val="28"/>
          <w:lang w:bidi="ar"/>
        </w:rPr>
        <w:t xml:space="preserve"> 绿化地2</w:t>
      </w:r>
      <w:r>
        <w:rPr>
          <w:rFonts w:ascii="宋体" w:hAnsi="宋体" w:cs="宋体"/>
          <w:color w:val="000000"/>
          <w:kern w:val="0"/>
          <w:sz w:val="28"/>
          <w:szCs w:val="28"/>
          <w:lang w:bidi="ar"/>
        </w:rPr>
        <w:t>788</w:t>
      </w:r>
      <w:r>
        <w:rPr>
          <w:rFonts w:ascii="宋体" w:hAnsi="宋体" w:cs="宋体" w:hint="eastAsia"/>
          <w:color w:val="000000"/>
          <w:kern w:val="0"/>
          <w:sz w:val="28"/>
          <w:szCs w:val="28"/>
          <w:lang w:bidi="ar"/>
        </w:rPr>
        <w:t>平方米；</w:t>
      </w:r>
    </w:p>
    <w:p w14:paraId="068D59A6" w14:textId="77777777" w:rsidR="009C49BC" w:rsidRDefault="009C49BC" w:rsidP="009C49BC">
      <w:pPr>
        <w:widowControl/>
        <w:spacing w:line="440" w:lineRule="exact"/>
        <w:ind w:firstLineChars="200" w:firstLine="560"/>
        <w:jc w:val="left"/>
        <w:rPr>
          <w:rFonts w:ascii="宋体" w:hAnsi="宋体" w:cs="宋体"/>
          <w:color w:val="000000"/>
          <w:kern w:val="0"/>
          <w:sz w:val="28"/>
          <w:szCs w:val="28"/>
          <w:lang w:bidi="ar"/>
        </w:rPr>
      </w:pPr>
      <w:r>
        <w:rPr>
          <w:rFonts w:ascii="宋体" w:hAnsi="宋体" w:cs="宋体" w:hint="eastAsia"/>
          <w:color w:val="000000"/>
          <w:kern w:val="0"/>
          <w:sz w:val="28"/>
          <w:szCs w:val="28"/>
          <w:lang w:bidi="ar"/>
        </w:rPr>
        <w:t>1</w:t>
      </w:r>
      <w:r>
        <w:rPr>
          <w:rFonts w:ascii="宋体" w:hAnsi="宋体" w:cs="宋体"/>
          <w:color w:val="000000"/>
          <w:kern w:val="0"/>
          <w:sz w:val="28"/>
          <w:szCs w:val="28"/>
          <w:lang w:bidi="ar"/>
        </w:rPr>
        <w:t xml:space="preserve">.2 </w:t>
      </w:r>
      <w:r>
        <w:rPr>
          <w:rFonts w:ascii="宋体" w:hAnsi="宋体" w:cs="宋体" w:hint="eastAsia"/>
          <w:color w:val="000000"/>
          <w:kern w:val="0"/>
          <w:sz w:val="28"/>
          <w:szCs w:val="28"/>
          <w:lang w:bidi="ar"/>
        </w:rPr>
        <w:t>重要苗木</w:t>
      </w:r>
    </w:p>
    <w:p w14:paraId="77B4E628" w14:textId="78E93ED1" w:rsidR="009C49BC" w:rsidRDefault="009C49BC" w:rsidP="009C49BC">
      <w:pPr>
        <w:widowControl/>
        <w:jc w:val="center"/>
        <w:rPr>
          <w:rFonts w:ascii="黑体" w:eastAsia="黑体" w:hAnsi="宋体" w:cs="黑体"/>
          <w:color w:val="000000"/>
          <w:kern w:val="0"/>
          <w:szCs w:val="21"/>
          <w:lang w:bidi="ar"/>
        </w:rPr>
      </w:pPr>
      <w:r>
        <w:rPr>
          <w:noProof/>
          <w:lang w:val="en-US" w:eastAsia="zh-CN"/>
        </w:rPr>
        <w:drawing>
          <wp:inline distT="0" distB="0" distL="0" distR="0" wp14:anchorId="00D74D0C" wp14:editId="15B91863">
            <wp:extent cx="4667250" cy="2667000"/>
            <wp:effectExtent l="0" t="0" r="0" b="0"/>
            <wp:docPr id="16640368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0" cy="2667000"/>
                    </a:xfrm>
                    <a:prstGeom prst="rect">
                      <a:avLst/>
                    </a:prstGeom>
                    <a:noFill/>
                    <a:ln>
                      <a:noFill/>
                    </a:ln>
                  </pic:spPr>
                </pic:pic>
              </a:graphicData>
            </a:graphic>
          </wp:inline>
        </w:drawing>
      </w:r>
    </w:p>
    <w:p w14:paraId="71EE76DA" w14:textId="77777777" w:rsidR="009C49BC" w:rsidRDefault="009C49BC" w:rsidP="009C49BC">
      <w:pPr>
        <w:widowControl/>
        <w:spacing w:line="440" w:lineRule="exact"/>
        <w:jc w:val="left"/>
        <w:rPr>
          <w:sz w:val="28"/>
          <w:szCs w:val="28"/>
        </w:rPr>
      </w:pPr>
      <w:r>
        <w:rPr>
          <w:rFonts w:ascii="黑体" w:eastAsia="黑体" w:hAnsi="宋体" w:cs="黑体" w:hint="eastAsia"/>
          <w:b/>
          <w:bCs/>
          <w:color w:val="000000"/>
          <w:kern w:val="0"/>
          <w:sz w:val="28"/>
          <w:szCs w:val="28"/>
          <w:lang w:bidi="ar"/>
        </w:rPr>
        <w:t>2 绿化养护管理质量标准</w:t>
      </w:r>
      <w:r>
        <w:rPr>
          <w:rFonts w:ascii="宋体" w:hAnsi="宋体" w:cs="宋体" w:hint="eastAsia"/>
          <w:b/>
          <w:bCs/>
          <w:color w:val="000000"/>
          <w:kern w:val="0"/>
          <w:sz w:val="28"/>
          <w:szCs w:val="28"/>
          <w:lang w:bidi="ar"/>
        </w:rPr>
        <w:t xml:space="preserve"> </w:t>
      </w:r>
    </w:p>
    <w:p w14:paraId="64527FCE"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2.1</w:t>
      </w:r>
      <w:r>
        <w:rPr>
          <w:rFonts w:ascii="宋体" w:hAnsi="宋体" w:cs="宋体" w:hint="eastAsia"/>
          <w:color w:val="000000"/>
          <w:kern w:val="0"/>
          <w:sz w:val="28"/>
          <w:szCs w:val="28"/>
          <w:lang w:bidi="ar"/>
        </w:rPr>
        <w:t>绿化养护技术措施比较完善，管理基本得当，植物配置合理，基本达到黄土</w:t>
      </w:r>
      <w:proofErr w:type="gramStart"/>
      <w:r>
        <w:rPr>
          <w:rFonts w:ascii="宋体" w:hAnsi="宋体" w:cs="宋体" w:hint="eastAsia"/>
          <w:color w:val="000000"/>
          <w:kern w:val="0"/>
          <w:sz w:val="28"/>
          <w:szCs w:val="28"/>
          <w:lang w:bidi="ar"/>
        </w:rPr>
        <w:t>不</w:t>
      </w:r>
      <w:proofErr w:type="gramEnd"/>
      <w:r>
        <w:rPr>
          <w:rFonts w:ascii="宋体" w:hAnsi="宋体" w:cs="宋体" w:hint="eastAsia"/>
          <w:color w:val="000000"/>
          <w:kern w:val="0"/>
          <w:sz w:val="28"/>
          <w:szCs w:val="28"/>
          <w:lang w:bidi="ar"/>
        </w:rPr>
        <w:t xml:space="preserve">露天。 </w:t>
      </w:r>
    </w:p>
    <w:p w14:paraId="4BFDF05B"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2.2</w:t>
      </w:r>
      <w:r>
        <w:rPr>
          <w:color w:val="000000"/>
          <w:kern w:val="0"/>
          <w:sz w:val="28"/>
          <w:szCs w:val="28"/>
          <w:lang w:bidi="ar"/>
        </w:rPr>
        <w:t xml:space="preserve"> </w:t>
      </w:r>
      <w:r>
        <w:rPr>
          <w:rFonts w:ascii="宋体" w:hAnsi="宋体" w:cs="宋体" w:hint="eastAsia"/>
          <w:color w:val="000000"/>
          <w:kern w:val="0"/>
          <w:sz w:val="28"/>
          <w:szCs w:val="28"/>
          <w:lang w:bidi="ar"/>
        </w:rPr>
        <w:t xml:space="preserve">厂区植物 </w:t>
      </w:r>
    </w:p>
    <w:p w14:paraId="67FAA9D3"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2.2.1</w:t>
      </w:r>
      <w:r>
        <w:rPr>
          <w:color w:val="000000"/>
          <w:kern w:val="0"/>
          <w:sz w:val="28"/>
          <w:szCs w:val="28"/>
          <w:lang w:bidi="ar"/>
        </w:rPr>
        <w:t xml:space="preserve"> </w:t>
      </w:r>
      <w:r>
        <w:rPr>
          <w:rFonts w:ascii="宋体" w:hAnsi="宋体" w:cs="宋体" w:hint="eastAsia"/>
          <w:color w:val="000000"/>
          <w:kern w:val="0"/>
          <w:sz w:val="28"/>
          <w:szCs w:val="28"/>
          <w:lang w:bidi="ar"/>
        </w:rPr>
        <w:t xml:space="preserve">生长正常。新建绿地各种植物 </w:t>
      </w:r>
      <w:r>
        <w:rPr>
          <w:color w:val="000000"/>
          <w:kern w:val="0"/>
          <w:sz w:val="28"/>
          <w:szCs w:val="28"/>
          <w:lang w:bidi="ar"/>
        </w:rPr>
        <w:t xml:space="preserve">3 </w:t>
      </w:r>
      <w:r>
        <w:rPr>
          <w:rFonts w:ascii="宋体" w:hAnsi="宋体" w:cs="宋体" w:hint="eastAsia"/>
          <w:color w:val="000000"/>
          <w:kern w:val="0"/>
          <w:sz w:val="28"/>
          <w:szCs w:val="28"/>
          <w:lang w:bidi="ar"/>
        </w:rPr>
        <w:t xml:space="preserve">年内达到正常形态。 </w:t>
      </w:r>
    </w:p>
    <w:p w14:paraId="1651EA88"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2.2.2 </w:t>
      </w:r>
      <w:r>
        <w:rPr>
          <w:rFonts w:ascii="宋体" w:hAnsi="宋体" w:cs="宋体" w:hint="eastAsia"/>
          <w:color w:val="000000"/>
          <w:kern w:val="0"/>
          <w:sz w:val="28"/>
          <w:szCs w:val="28"/>
          <w:lang w:bidi="ar"/>
        </w:rPr>
        <w:t xml:space="preserve">树木树冠基本完整，主侧枝分布均称、数量适宜、修剪合理，内膛不乱，通风透光。花灌木开花及时、正常，花后修剪及时。绿篱、色块枝叶正常，整齐一致。行道树无缺株，绿地内无死树。 </w:t>
      </w:r>
    </w:p>
    <w:p w14:paraId="5F9F25F1" w14:textId="77777777" w:rsidR="009C49BC" w:rsidRDefault="009C49BC" w:rsidP="009C49BC">
      <w:pPr>
        <w:widowControl/>
        <w:spacing w:line="440" w:lineRule="exact"/>
        <w:ind w:firstLineChars="200" w:firstLine="560"/>
        <w:jc w:val="left"/>
        <w:rPr>
          <w:rFonts w:ascii="宋体" w:hAnsi="宋体" w:cs="宋体"/>
          <w:color w:val="000000"/>
          <w:kern w:val="0"/>
          <w:sz w:val="28"/>
          <w:szCs w:val="28"/>
          <w:lang w:bidi="ar"/>
        </w:rPr>
      </w:pPr>
      <w:r>
        <w:rPr>
          <w:rFonts w:ascii="黑体" w:eastAsia="黑体" w:hAnsi="宋体" w:cs="黑体" w:hint="eastAsia"/>
          <w:color w:val="000000"/>
          <w:kern w:val="0"/>
          <w:sz w:val="28"/>
          <w:szCs w:val="28"/>
          <w:lang w:bidi="ar"/>
        </w:rPr>
        <w:t xml:space="preserve">2.2.3 </w:t>
      </w:r>
      <w:r>
        <w:rPr>
          <w:rFonts w:ascii="宋体" w:hAnsi="宋体" w:cs="宋体" w:hint="eastAsia"/>
          <w:color w:val="000000"/>
          <w:kern w:val="0"/>
          <w:sz w:val="28"/>
          <w:szCs w:val="28"/>
          <w:lang w:bidi="ar"/>
        </w:rPr>
        <w:t>落叶树新梢生长正常，叶片大小、颜色正常，在一般条件下，黄叶、焦叶、卷叶和带虫尿、</w:t>
      </w:r>
      <w:proofErr w:type="gramStart"/>
      <w:r>
        <w:rPr>
          <w:rFonts w:ascii="宋体" w:hAnsi="宋体" w:cs="宋体" w:hint="eastAsia"/>
          <w:color w:val="000000"/>
          <w:kern w:val="0"/>
          <w:sz w:val="28"/>
          <w:szCs w:val="28"/>
          <w:lang w:bidi="ar"/>
        </w:rPr>
        <w:t>虫网的</w:t>
      </w:r>
      <w:proofErr w:type="gramEnd"/>
      <w:r>
        <w:rPr>
          <w:rFonts w:ascii="宋体" w:hAnsi="宋体" w:cs="宋体" w:hint="eastAsia"/>
          <w:color w:val="000000"/>
          <w:kern w:val="0"/>
          <w:sz w:val="28"/>
          <w:szCs w:val="28"/>
          <w:lang w:bidi="ar"/>
        </w:rPr>
        <w:t xml:space="preserve">叶片不得超过 </w:t>
      </w:r>
      <w:r>
        <w:rPr>
          <w:color w:val="000000"/>
          <w:kern w:val="0"/>
          <w:sz w:val="28"/>
          <w:szCs w:val="28"/>
          <w:lang w:bidi="ar"/>
        </w:rPr>
        <w:t>5%</w:t>
      </w:r>
      <w:r>
        <w:rPr>
          <w:rFonts w:ascii="宋体" w:hAnsi="宋体" w:cs="宋体" w:hint="eastAsia"/>
          <w:color w:val="000000"/>
          <w:kern w:val="0"/>
          <w:sz w:val="28"/>
          <w:szCs w:val="28"/>
          <w:lang w:bidi="ar"/>
        </w:rPr>
        <w:t xml:space="preserve">，正常叶片保存率在 </w:t>
      </w:r>
      <w:r>
        <w:rPr>
          <w:color w:val="000000"/>
          <w:kern w:val="0"/>
          <w:sz w:val="28"/>
          <w:szCs w:val="28"/>
          <w:lang w:bidi="ar"/>
        </w:rPr>
        <w:t>90%</w:t>
      </w:r>
      <w:r>
        <w:rPr>
          <w:rFonts w:hint="eastAsia"/>
          <w:color w:val="000000"/>
          <w:kern w:val="0"/>
          <w:sz w:val="28"/>
          <w:szCs w:val="28"/>
          <w:lang w:bidi="ar"/>
        </w:rPr>
        <w:t xml:space="preserve"> </w:t>
      </w:r>
      <w:r>
        <w:rPr>
          <w:rFonts w:ascii="宋体" w:hAnsi="宋体" w:cs="宋体" w:hint="eastAsia"/>
          <w:color w:val="000000"/>
          <w:kern w:val="0"/>
          <w:sz w:val="28"/>
          <w:szCs w:val="28"/>
          <w:lang w:bidi="ar"/>
        </w:rPr>
        <w:t>以上。</w:t>
      </w:r>
    </w:p>
    <w:p w14:paraId="777F73C7"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2.2.4 </w:t>
      </w:r>
      <w:r>
        <w:rPr>
          <w:rFonts w:ascii="宋体" w:hAnsi="宋体" w:cs="宋体" w:hint="eastAsia"/>
          <w:color w:val="000000"/>
          <w:kern w:val="0"/>
          <w:sz w:val="28"/>
          <w:szCs w:val="28"/>
          <w:lang w:bidi="ar"/>
        </w:rPr>
        <w:t xml:space="preserve">花坛、花带轮廓清晰，整齐美观，适时开花，无残缺。 </w:t>
      </w:r>
    </w:p>
    <w:p w14:paraId="6F898257" w14:textId="77777777" w:rsidR="009C49BC" w:rsidRDefault="009C49BC" w:rsidP="009C49BC">
      <w:pPr>
        <w:widowControl/>
        <w:spacing w:line="440" w:lineRule="exact"/>
        <w:ind w:firstLineChars="200" w:firstLine="560"/>
        <w:jc w:val="left"/>
        <w:rPr>
          <w:rFonts w:ascii="宋体" w:hAnsi="宋体" w:cs="宋体"/>
          <w:color w:val="000000"/>
          <w:kern w:val="0"/>
          <w:sz w:val="28"/>
          <w:szCs w:val="28"/>
          <w:lang w:bidi="ar"/>
        </w:rPr>
      </w:pPr>
      <w:r>
        <w:rPr>
          <w:rFonts w:ascii="黑体" w:eastAsia="黑体" w:hAnsi="宋体" w:cs="黑体" w:hint="eastAsia"/>
          <w:color w:val="000000"/>
          <w:kern w:val="0"/>
          <w:sz w:val="28"/>
          <w:szCs w:val="28"/>
          <w:lang w:bidi="ar"/>
        </w:rPr>
        <w:t>2.2.5</w:t>
      </w:r>
      <w:r>
        <w:rPr>
          <w:color w:val="000000"/>
          <w:kern w:val="0"/>
          <w:sz w:val="28"/>
          <w:szCs w:val="28"/>
          <w:lang w:bidi="ar"/>
        </w:rPr>
        <w:t xml:space="preserve"> </w:t>
      </w:r>
      <w:r>
        <w:rPr>
          <w:rFonts w:ascii="宋体" w:hAnsi="宋体" w:cs="宋体" w:hint="eastAsia"/>
          <w:color w:val="000000"/>
          <w:kern w:val="0"/>
          <w:sz w:val="28"/>
          <w:szCs w:val="28"/>
          <w:lang w:bidi="ar"/>
        </w:rPr>
        <w:t xml:space="preserve">草坪及地被植物整齐一致，覆盖率 </w:t>
      </w:r>
      <w:r>
        <w:rPr>
          <w:color w:val="000000"/>
          <w:kern w:val="0"/>
          <w:sz w:val="28"/>
          <w:szCs w:val="28"/>
          <w:lang w:bidi="ar"/>
        </w:rPr>
        <w:t>95 %</w:t>
      </w:r>
      <w:r>
        <w:rPr>
          <w:rFonts w:ascii="宋体" w:hAnsi="宋体" w:cs="宋体" w:hint="eastAsia"/>
          <w:color w:val="000000"/>
          <w:kern w:val="0"/>
          <w:sz w:val="28"/>
          <w:szCs w:val="28"/>
          <w:lang w:bidi="ar"/>
        </w:rPr>
        <w:t>以上，</w:t>
      </w:r>
      <w:proofErr w:type="gramStart"/>
      <w:r>
        <w:rPr>
          <w:rFonts w:ascii="宋体" w:hAnsi="宋体" w:cs="宋体" w:hint="eastAsia"/>
          <w:color w:val="000000"/>
          <w:kern w:val="0"/>
          <w:sz w:val="28"/>
          <w:szCs w:val="28"/>
          <w:lang w:bidi="ar"/>
        </w:rPr>
        <w:t>除缀花</w:t>
      </w:r>
      <w:proofErr w:type="gramEnd"/>
      <w:r>
        <w:rPr>
          <w:rFonts w:ascii="宋体" w:hAnsi="宋体" w:cs="宋体" w:hint="eastAsia"/>
          <w:color w:val="000000"/>
          <w:kern w:val="0"/>
          <w:sz w:val="28"/>
          <w:szCs w:val="28"/>
          <w:lang w:bidi="ar"/>
        </w:rPr>
        <w:t xml:space="preserve">草坪外草坪内杂草率不得超过 </w:t>
      </w:r>
      <w:r>
        <w:rPr>
          <w:color w:val="000000"/>
          <w:kern w:val="0"/>
          <w:sz w:val="28"/>
          <w:szCs w:val="28"/>
          <w:lang w:bidi="ar"/>
        </w:rPr>
        <w:t>2 %</w:t>
      </w:r>
      <w:r>
        <w:rPr>
          <w:rFonts w:ascii="宋体" w:hAnsi="宋体" w:cs="宋体" w:hint="eastAsia"/>
          <w:color w:val="000000"/>
          <w:kern w:val="0"/>
          <w:sz w:val="28"/>
          <w:szCs w:val="28"/>
          <w:lang w:bidi="ar"/>
        </w:rPr>
        <w:t>。</w:t>
      </w:r>
    </w:p>
    <w:p w14:paraId="095A36EC"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lastRenderedPageBreak/>
        <w:t xml:space="preserve">2.2.6 </w:t>
      </w:r>
      <w:r>
        <w:rPr>
          <w:rFonts w:ascii="宋体" w:hAnsi="宋体" w:cs="宋体" w:hint="eastAsia"/>
          <w:color w:val="000000"/>
          <w:kern w:val="0"/>
          <w:sz w:val="28"/>
          <w:szCs w:val="28"/>
          <w:lang w:bidi="ar"/>
        </w:rPr>
        <w:t xml:space="preserve">病虫害控制及时，树木有蛀干害虫危害的株数不得超过 </w:t>
      </w:r>
      <w:r>
        <w:rPr>
          <w:color w:val="000000"/>
          <w:kern w:val="0"/>
          <w:sz w:val="28"/>
          <w:szCs w:val="28"/>
          <w:lang w:bidi="ar"/>
        </w:rPr>
        <w:t>1 %</w:t>
      </w:r>
      <w:r>
        <w:rPr>
          <w:rFonts w:ascii="宋体" w:hAnsi="宋体" w:cs="宋体" w:hint="eastAsia"/>
          <w:color w:val="000000"/>
          <w:kern w:val="0"/>
          <w:sz w:val="28"/>
          <w:szCs w:val="28"/>
          <w:lang w:bidi="ar"/>
        </w:rPr>
        <w:t xml:space="preserve">。 </w:t>
      </w:r>
    </w:p>
    <w:p w14:paraId="64F9C430" w14:textId="77777777" w:rsidR="009C49BC" w:rsidRDefault="009C49BC" w:rsidP="009C49BC">
      <w:pPr>
        <w:widowControl/>
        <w:spacing w:line="440" w:lineRule="exact"/>
        <w:ind w:firstLineChars="200" w:firstLine="560"/>
        <w:jc w:val="left"/>
        <w:rPr>
          <w:color w:val="FF0000"/>
          <w:sz w:val="28"/>
          <w:szCs w:val="28"/>
        </w:rPr>
      </w:pPr>
      <w:r>
        <w:rPr>
          <w:rFonts w:ascii="黑体" w:eastAsia="黑体" w:hAnsi="宋体" w:cs="黑体" w:hint="eastAsia"/>
          <w:color w:val="000000"/>
          <w:kern w:val="0"/>
          <w:sz w:val="28"/>
          <w:szCs w:val="28"/>
          <w:lang w:bidi="ar"/>
        </w:rPr>
        <w:t>2.3</w:t>
      </w:r>
      <w:r>
        <w:rPr>
          <w:color w:val="000000"/>
          <w:kern w:val="0"/>
          <w:sz w:val="28"/>
          <w:szCs w:val="28"/>
          <w:lang w:bidi="ar"/>
        </w:rPr>
        <w:t xml:space="preserve"> </w:t>
      </w:r>
      <w:r>
        <w:rPr>
          <w:rFonts w:ascii="宋体" w:hAnsi="宋体" w:cs="宋体" w:hint="eastAsia"/>
          <w:color w:val="000000"/>
          <w:kern w:val="0"/>
          <w:sz w:val="28"/>
          <w:szCs w:val="28"/>
          <w:lang w:bidi="ar"/>
        </w:rPr>
        <w:t xml:space="preserve">绿地整洁，无杂物、无白色污染（树挂），绿化生产垃圾（如树枝、树叶、草屑等）、绿地内水 面杂物应日产日清，做到保洁及时。 </w:t>
      </w:r>
      <w:r>
        <w:rPr>
          <w:rFonts w:ascii="宋体" w:hAnsi="宋体" w:cs="宋体" w:hint="eastAsia"/>
          <w:color w:val="FF0000"/>
          <w:kern w:val="0"/>
          <w:sz w:val="28"/>
          <w:szCs w:val="28"/>
          <w:lang w:bidi="ar"/>
        </w:rPr>
        <w:t xml:space="preserve"> </w:t>
      </w:r>
    </w:p>
    <w:p w14:paraId="5CE85814"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2.4</w:t>
      </w:r>
      <w:r>
        <w:rPr>
          <w:color w:val="000000"/>
          <w:kern w:val="0"/>
          <w:sz w:val="28"/>
          <w:szCs w:val="28"/>
          <w:lang w:bidi="ar"/>
        </w:rPr>
        <w:t xml:space="preserve"> </w:t>
      </w:r>
      <w:r>
        <w:rPr>
          <w:rFonts w:ascii="宋体" w:hAnsi="宋体" w:cs="宋体" w:hint="eastAsia"/>
          <w:color w:val="000000"/>
          <w:kern w:val="0"/>
          <w:sz w:val="28"/>
          <w:szCs w:val="28"/>
          <w:lang w:bidi="ar"/>
        </w:rPr>
        <w:t xml:space="preserve">绿地完整，无堆物、堆料、搭棚，树干上无钉拴刻画等现象。行道树下距树干 </w:t>
      </w:r>
      <w:r>
        <w:rPr>
          <w:color w:val="000000"/>
          <w:kern w:val="0"/>
          <w:sz w:val="28"/>
          <w:szCs w:val="28"/>
          <w:lang w:bidi="ar"/>
        </w:rPr>
        <w:t xml:space="preserve">2m </w:t>
      </w:r>
      <w:r>
        <w:rPr>
          <w:rFonts w:ascii="宋体" w:hAnsi="宋体" w:cs="宋体" w:hint="eastAsia"/>
          <w:color w:val="000000"/>
          <w:kern w:val="0"/>
          <w:sz w:val="28"/>
          <w:szCs w:val="28"/>
          <w:lang w:bidi="ar"/>
        </w:rPr>
        <w:t xml:space="preserve">范围内无堆物、堆料、搭棚设摊、圈栏等影响树木生长和养护管理的现象。 </w:t>
      </w:r>
    </w:p>
    <w:p w14:paraId="5887CDA8" w14:textId="77777777" w:rsidR="009C49BC" w:rsidRDefault="009C49BC" w:rsidP="009C49BC">
      <w:pPr>
        <w:widowControl/>
        <w:spacing w:line="440" w:lineRule="exact"/>
        <w:ind w:firstLineChars="200" w:firstLine="560"/>
        <w:jc w:val="left"/>
        <w:rPr>
          <w:rFonts w:ascii="黑体" w:eastAsia="黑体" w:hAnsi="宋体" w:cs="黑体" w:hint="eastAsia"/>
          <w:color w:val="000000"/>
          <w:kern w:val="0"/>
          <w:sz w:val="28"/>
          <w:szCs w:val="28"/>
          <w:lang w:bidi="ar"/>
        </w:rPr>
      </w:pPr>
      <w:r>
        <w:rPr>
          <w:rFonts w:ascii="黑体" w:eastAsia="黑体" w:hAnsi="宋体" w:cs="黑体" w:hint="eastAsia"/>
          <w:color w:val="000000"/>
          <w:kern w:val="0"/>
          <w:sz w:val="28"/>
          <w:szCs w:val="28"/>
          <w:lang w:bidi="ar"/>
        </w:rPr>
        <w:t>2.5</w:t>
      </w:r>
      <w:r>
        <w:rPr>
          <w:rFonts w:ascii="宋体" w:hAnsi="宋体" w:cs="宋体" w:hint="eastAsia"/>
          <w:color w:val="000000"/>
          <w:kern w:val="0"/>
          <w:sz w:val="28"/>
          <w:szCs w:val="28"/>
          <w:lang w:bidi="ar"/>
        </w:rPr>
        <w:t xml:space="preserve">对绿化养护产生的垃圾处理要求：重要道路随产随清，一般道路日产日清。 </w:t>
      </w:r>
    </w:p>
    <w:p w14:paraId="6CE9906D" w14:textId="77777777" w:rsidR="009C49BC" w:rsidRDefault="009C49BC" w:rsidP="009C49BC">
      <w:pPr>
        <w:widowControl/>
        <w:spacing w:line="440" w:lineRule="exact"/>
        <w:jc w:val="left"/>
        <w:rPr>
          <w:rFonts w:ascii="宋体" w:hAnsi="宋体" w:cs="宋体" w:hint="eastAsia"/>
          <w:b/>
          <w:bCs/>
          <w:color w:val="000000"/>
          <w:kern w:val="0"/>
          <w:sz w:val="28"/>
          <w:szCs w:val="28"/>
          <w:lang w:bidi="ar"/>
        </w:rPr>
      </w:pPr>
      <w:r>
        <w:rPr>
          <w:rFonts w:ascii="黑体" w:eastAsia="黑体" w:hAnsi="宋体" w:cs="黑体" w:hint="eastAsia"/>
          <w:b/>
          <w:bCs/>
          <w:color w:val="000000"/>
          <w:kern w:val="0"/>
          <w:sz w:val="28"/>
          <w:szCs w:val="28"/>
          <w:lang w:bidi="ar"/>
        </w:rPr>
        <w:t>3 植物养护管理技术措施及要求</w:t>
      </w:r>
      <w:r>
        <w:rPr>
          <w:rFonts w:ascii="宋体" w:hAnsi="宋体" w:cs="宋体" w:hint="eastAsia"/>
          <w:b/>
          <w:bCs/>
          <w:color w:val="000000"/>
          <w:kern w:val="0"/>
          <w:sz w:val="28"/>
          <w:szCs w:val="28"/>
          <w:lang w:bidi="ar"/>
        </w:rPr>
        <w:t xml:space="preserve"> </w:t>
      </w:r>
    </w:p>
    <w:p w14:paraId="5756A31A" w14:textId="77777777" w:rsidR="009C49BC" w:rsidRDefault="009C49BC" w:rsidP="009C49BC">
      <w:pPr>
        <w:widowControl/>
        <w:spacing w:line="440" w:lineRule="exact"/>
        <w:ind w:firstLineChars="200" w:firstLine="562"/>
        <w:jc w:val="left"/>
        <w:rPr>
          <w:b/>
          <w:bCs/>
          <w:sz w:val="28"/>
          <w:szCs w:val="28"/>
        </w:rPr>
      </w:pPr>
      <w:r>
        <w:rPr>
          <w:rFonts w:ascii="黑体" w:eastAsia="黑体" w:hAnsi="宋体" w:cs="黑体" w:hint="eastAsia"/>
          <w:b/>
          <w:bCs/>
          <w:color w:val="000000"/>
          <w:kern w:val="0"/>
          <w:sz w:val="28"/>
          <w:szCs w:val="28"/>
          <w:lang w:bidi="ar"/>
        </w:rPr>
        <w:t xml:space="preserve">3.1 树木养护管理技术措施及要求 </w:t>
      </w:r>
    </w:p>
    <w:p w14:paraId="31BBFFE0" w14:textId="77777777" w:rsidR="009C49BC" w:rsidRDefault="009C49BC" w:rsidP="009C49BC">
      <w:pPr>
        <w:widowControl/>
        <w:spacing w:line="440" w:lineRule="exact"/>
        <w:ind w:firstLineChars="200" w:firstLine="562"/>
        <w:jc w:val="left"/>
        <w:rPr>
          <w:b/>
          <w:bCs/>
          <w:sz w:val="28"/>
          <w:szCs w:val="28"/>
        </w:rPr>
      </w:pPr>
      <w:r>
        <w:rPr>
          <w:rFonts w:ascii="黑体" w:eastAsia="黑体" w:hAnsi="宋体" w:cs="黑体" w:hint="eastAsia"/>
          <w:b/>
          <w:bCs/>
          <w:color w:val="000000"/>
          <w:kern w:val="0"/>
          <w:sz w:val="28"/>
          <w:szCs w:val="28"/>
          <w:lang w:bidi="ar"/>
        </w:rPr>
        <w:t xml:space="preserve">3.1.1 </w:t>
      </w:r>
      <w:r>
        <w:rPr>
          <w:rFonts w:ascii="宋体" w:hAnsi="宋体" w:cs="宋体" w:hint="eastAsia"/>
          <w:b/>
          <w:bCs/>
          <w:color w:val="000000"/>
          <w:kern w:val="0"/>
          <w:sz w:val="28"/>
          <w:szCs w:val="28"/>
          <w:lang w:bidi="ar"/>
        </w:rPr>
        <w:t xml:space="preserve">修剪 </w:t>
      </w:r>
    </w:p>
    <w:p w14:paraId="14540FA4"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3.1.1.1</w:t>
      </w:r>
      <w:r>
        <w:rPr>
          <w:color w:val="000000"/>
          <w:kern w:val="0"/>
          <w:sz w:val="28"/>
          <w:szCs w:val="28"/>
          <w:lang w:bidi="ar"/>
        </w:rPr>
        <w:t xml:space="preserve"> </w:t>
      </w:r>
      <w:r>
        <w:rPr>
          <w:rFonts w:ascii="宋体" w:hAnsi="宋体" w:cs="宋体" w:hint="eastAsia"/>
          <w:color w:val="000000"/>
          <w:kern w:val="0"/>
          <w:sz w:val="28"/>
          <w:szCs w:val="28"/>
          <w:lang w:bidi="ar"/>
        </w:rPr>
        <w:t xml:space="preserve">树木修剪应依据绿化功能的需要和设计的要求，在不违背树木的生长特性和自然分枝规律的前提下（特型树木除外），充分考虑树木与生长环境的关系，并根据树龄及生长势强弱进行修剪。 </w:t>
      </w:r>
    </w:p>
    <w:p w14:paraId="77E8C331"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3.1.1.2 </w:t>
      </w:r>
      <w:r>
        <w:rPr>
          <w:rFonts w:ascii="宋体" w:hAnsi="宋体" w:cs="宋体" w:hint="eastAsia"/>
          <w:color w:val="000000"/>
          <w:kern w:val="0"/>
          <w:sz w:val="28"/>
          <w:szCs w:val="28"/>
          <w:lang w:bidi="ar"/>
        </w:rPr>
        <w:t xml:space="preserve">每年修剪树木前必须制定修剪技术方案，并对工人进行培训，认真贯彻后方可进行操作，做到因地制宜，因树修剪。 </w:t>
      </w:r>
    </w:p>
    <w:p w14:paraId="37952CFB"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3.1.1.3 </w:t>
      </w:r>
      <w:r>
        <w:rPr>
          <w:rFonts w:ascii="宋体" w:hAnsi="宋体" w:cs="宋体" w:hint="eastAsia"/>
          <w:color w:val="000000"/>
          <w:kern w:val="0"/>
          <w:sz w:val="28"/>
          <w:szCs w:val="28"/>
          <w:lang w:bidi="ar"/>
        </w:rPr>
        <w:t xml:space="preserve">自然型树木的修剪应以树木自然分枝习性所形成的树冠形状为基础进行修剪。 </w:t>
      </w:r>
    </w:p>
    <w:p w14:paraId="70EB6E86" w14:textId="77777777" w:rsidR="009C49BC" w:rsidRDefault="009C49BC" w:rsidP="009C49BC">
      <w:pPr>
        <w:widowControl/>
        <w:spacing w:line="440" w:lineRule="exact"/>
        <w:ind w:firstLineChars="200" w:firstLine="560"/>
        <w:jc w:val="left"/>
        <w:rPr>
          <w:color w:val="FF0000"/>
          <w:sz w:val="28"/>
          <w:szCs w:val="28"/>
        </w:rPr>
      </w:pPr>
      <w:r>
        <w:rPr>
          <w:rFonts w:ascii="黑体" w:eastAsia="黑体" w:hAnsi="宋体" w:cs="黑体" w:hint="eastAsia"/>
          <w:color w:val="000000"/>
          <w:kern w:val="0"/>
          <w:sz w:val="28"/>
          <w:szCs w:val="28"/>
          <w:lang w:bidi="ar"/>
        </w:rPr>
        <w:t>3.1.1.4</w:t>
      </w:r>
      <w:r>
        <w:rPr>
          <w:color w:val="000000"/>
          <w:kern w:val="0"/>
          <w:sz w:val="28"/>
          <w:szCs w:val="28"/>
          <w:lang w:bidi="ar"/>
        </w:rPr>
        <w:t xml:space="preserve"> </w:t>
      </w:r>
      <w:r>
        <w:rPr>
          <w:rFonts w:ascii="宋体" w:hAnsi="宋体" w:cs="宋体" w:hint="eastAsia"/>
          <w:color w:val="000000"/>
          <w:kern w:val="0"/>
          <w:sz w:val="28"/>
          <w:szCs w:val="28"/>
          <w:lang w:bidi="ar"/>
        </w:rPr>
        <w:t xml:space="preserve">造型树木的修剪应根据绿化对树木的特定要求，适当控制树木部分枝干，按照绿化美化要求把树木剪成各种理想形态。 </w:t>
      </w:r>
    </w:p>
    <w:p w14:paraId="12FC069D"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3.1.1.5 </w:t>
      </w:r>
      <w:r>
        <w:rPr>
          <w:rFonts w:ascii="宋体" w:hAnsi="宋体" w:cs="宋体" w:hint="eastAsia"/>
          <w:color w:val="000000"/>
          <w:kern w:val="0"/>
          <w:sz w:val="28"/>
          <w:szCs w:val="28"/>
          <w:lang w:bidi="ar"/>
        </w:rPr>
        <w:t xml:space="preserve">乔木修剪 </w:t>
      </w:r>
    </w:p>
    <w:p w14:paraId="6996794B"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3.1.1.5.1 </w:t>
      </w:r>
      <w:r>
        <w:rPr>
          <w:rFonts w:ascii="宋体" w:hAnsi="宋体" w:cs="宋体" w:hint="eastAsia"/>
          <w:color w:val="000000"/>
          <w:kern w:val="0"/>
          <w:sz w:val="28"/>
          <w:szCs w:val="28"/>
          <w:lang w:bidi="ar"/>
        </w:rPr>
        <w:t xml:space="preserve">凡主轴明显的树种，修剪时应注意保护中央领导枝，使其向上直立生长。原中央领导枝受损、折断，应利用顶端侧枝重新培养新的领导枝。 </w:t>
      </w:r>
    </w:p>
    <w:p w14:paraId="4CB81E4B" w14:textId="77777777" w:rsidR="009C49BC" w:rsidRDefault="009C49BC" w:rsidP="009C49BC">
      <w:pPr>
        <w:widowControl/>
        <w:spacing w:line="440" w:lineRule="exact"/>
        <w:ind w:firstLineChars="200" w:firstLine="560"/>
        <w:jc w:val="left"/>
        <w:rPr>
          <w:rFonts w:ascii="宋体" w:hAnsi="宋体" w:cs="宋体"/>
          <w:color w:val="000000"/>
          <w:kern w:val="0"/>
          <w:sz w:val="28"/>
          <w:szCs w:val="28"/>
          <w:lang w:bidi="ar"/>
        </w:rPr>
      </w:pPr>
      <w:r>
        <w:rPr>
          <w:rFonts w:ascii="黑体" w:eastAsia="黑体" w:hAnsi="宋体" w:cs="黑体" w:hint="eastAsia"/>
          <w:color w:val="000000"/>
          <w:kern w:val="0"/>
          <w:sz w:val="28"/>
          <w:szCs w:val="28"/>
          <w:lang w:bidi="ar"/>
        </w:rPr>
        <w:t xml:space="preserve">3.1.1.5.2 </w:t>
      </w:r>
      <w:r>
        <w:rPr>
          <w:rFonts w:ascii="宋体" w:hAnsi="宋体" w:cs="宋体" w:hint="eastAsia"/>
          <w:color w:val="000000"/>
          <w:kern w:val="0"/>
          <w:sz w:val="28"/>
          <w:szCs w:val="28"/>
          <w:lang w:bidi="ar"/>
        </w:rPr>
        <w:t>应逐年调整树干与树冠的合理比例。</w:t>
      </w:r>
    </w:p>
    <w:p w14:paraId="4E6EFA3D"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3.1.1.5.3 </w:t>
      </w:r>
      <w:r>
        <w:rPr>
          <w:rFonts w:ascii="宋体" w:hAnsi="宋体" w:cs="宋体" w:hint="eastAsia"/>
          <w:color w:val="000000"/>
          <w:kern w:val="0"/>
          <w:sz w:val="28"/>
          <w:szCs w:val="28"/>
          <w:lang w:bidi="ar"/>
        </w:rPr>
        <w:t xml:space="preserve">行道树中乔木的修剪，除应按以上要求操作外，还应注意以下规定： </w:t>
      </w:r>
    </w:p>
    <w:p w14:paraId="1282CB95" w14:textId="77777777" w:rsidR="009C49BC" w:rsidRDefault="009C49BC" w:rsidP="009C49BC">
      <w:pPr>
        <w:widowControl/>
        <w:spacing w:line="440" w:lineRule="exact"/>
        <w:ind w:firstLineChars="200" w:firstLine="560"/>
        <w:jc w:val="left"/>
        <w:rPr>
          <w:sz w:val="28"/>
          <w:szCs w:val="28"/>
        </w:rPr>
      </w:pPr>
      <w:r>
        <w:rPr>
          <w:color w:val="000000"/>
          <w:kern w:val="0"/>
          <w:sz w:val="28"/>
          <w:szCs w:val="28"/>
          <w:lang w:bidi="ar"/>
        </w:rPr>
        <w:t xml:space="preserve">a) </w:t>
      </w:r>
      <w:r>
        <w:rPr>
          <w:rFonts w:ascii="宋体" w:hAnsi="宋体" w:cs="宋体" w:hint="eastAsia"/>
          <w:color w:val="000000"/>
          <w:kern w:val="0"/>
          <w:sz w:val="28"/>
          <w:szCs w:val="28"/>
          <w:lang w:bidi="ar"/>
        </w:rPr>
        <w:t>行道树的树型和分枝点高度应基本一致。</w:t>
      </w:r>
      <w:r>
        <w:rPr>
          <w:color w:val="000000"/>
          <w:kern w:val="0"/>
          <w:sz w:val="28"/>
          <w:szCs w:val="28"/>
          <w:lang w:bidi="ar"/>
        </w:rPr>
        <w:t xml:space="preserve"> </w:t>
      </w:r>
    </w:p>
    <w:p w14:paraId="3EC8C94D" w14:textId="77777777" w:rsidR="009C49BC" w:rsidRDefault="009C49BC" w:rsidP="009C49BC">
      <w:pPr>
        <w:widowControl/>
        <w:spacing w:line="440" w:lineRule="exact"/>
        <w:ind w:firstLineChars="200" w:firstLine="560"/>
        <w:jc w:val="left"/>
        <w:rPr>
          <w:sz w:val="28"/>
          <w:szCs w:val="28"/>
        </w:rPr>
      </w:pPr>
      <w:r>
        <w:rPr>
          <w:color w:val="000000"/>
          <w:kern w:val="0"/>
          <w:sz w:val="28"/>
          <w:szCs w:val="28"/>
          <w:lang w:bidi="ar"/>
        </w:rPr>
        <w:t xml:space="preserve">b) </w:t>
      </w:r>
      <w:r>
        <w:rPr>
          <w:rFonts w:ascii="宋体" w:hAnsi="宋体" w:cs="宋体" w:hint="eastAsia"/>
          <w:color w:val="000000"/>
          <w:kern w:val="0"/>
          <w:sz w:val="28"/>
          <w:szCs w:val="28"/>
          <w:lang w:bidi="ar"/>
        </w:rPr>
        <w:t xml:space="preserve">树木与架空线有矛盾时，应修剪树枝，使其与架空线保持安全距离。 </w:t>
      </w:r>
    </w:p>
    <w:p w14:paraId="37DF7553" w14:textId="77777777" w:rsidR="009C49BC" w:rsidRDefault="009C49BC" w:rsidP="009C49BC">
      <w:pPr>
        <w:widowControl/>
        <w:spacing w:line="440" w:lineRule="exact"/>
        <w:ind w:firstLineChars="200" w:firstLine="560"/>
        <w:jc w:val="left"/>
        <w:rPr>
          <w:sz w:val="28"/>
          <w:szCs w:val="28"/>
        </w:rPr>
      </w:pPr>
      <w:r>
        <w:rPr>
          <w:color w:val="000000"/>
          <w:kern w:val="0"/>
          <w:sz w:val="28"/>
          <w:szCs w:val="28"/>
          <w:lang w:bidi="ar"/>
        </w:rPr>
        <w:t xml:space="preserve">c) </w:t>
      </w:r>
      <w:r>
        <w:rPr>
          <w:rFonts w:ascii="宋体" w:hAnsi="宋体" w:cs="宋体" w:hint="eastAsia"/>
          <w:color w:val="000000"/>
          <w:kern w:val="0"/>
          <w:sz w:val="28"/>
          <w:szCs w:val="28"/>
          <w:lang w:bidi="ar"/>
        </w:rPr>
        <w:t xml:space="preserve">在道路交叉口的树冠不能遮挡指示牌、信号灯等。 </w:t>
      </w:r>
    </w:p>
    <w:p w14:paraId="12A4CFA4" w14:textId="77777777" w:rsidR="009C49BC" w:rsidRDefault="009C49BC" w:rsidP="009C49BC">
      <w:pPr>
        <w:widowControl/>
        <w:spacing w:line="440" w:lineRule="exact"/>
        <w:ind w:firstLineChars="200" w:firstLine="560"/>
        <w:jc w:val="left"/>
        <w:rPr>
          <w:sz w:val="28"/>
          <w:szCs w:val="28"/>
        </w:rPr>
      </w:pPr>
      <w:r>
        <w:rPr>
          <w:color w:val="000000"/>
          <w:kern w:val="0"/>
          <w:sz w:val="28"/>
          <w:szCs w:val="28"/>
          <w:lang w:bidi="ar"/>
        </w:rPr>
        <w:t xml:space="preserve">d) </w:t>
      </w:r>
      <w:r>
        <w:rPr>
          <w:rFonts w:ascii="宋体" w:hAnsi="宋体" w:cs="宋体" w:hint="eastAsia"/>
          <w:color w:val="000000"/>
          <w:kern w:val="0"/>
          <w:sz w:val="28"/>
          <w:szCs w:val="28"/>
          <w:lang w:bidi="ar"/>
        </w:rPr>
        <w:t xml:space="preserve">路灯和变压设备附近的树枝应与其保留出足够的安全距离。 </w:t>
      </w:r>
    </w:p>
    <w:p w14:paraId="57BE7BED"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3.1.1.6 </w:t>
      </w:r>
      <w:r>
        <w:rPr>
          <w:rFonts w:ascii="宋体" w:hAnsi="宋体" w:cs="宋体" w:hint="eastAsia"/>
          <w:color w:val="000000"/>
          <w:kern w:val="0"/>
          <w:sz w:val="28"/>
          <w:szCs w:val="28"/>
          <w:lang w:bidi="ar"/>
        </w:rPr>
        <w:t xml:space="preserve">灌木修剪 </w:t>
      </w:r>
    </w:p>
    <w:p w14:paraId="41A51986"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lastRenderedPageBreak/>
        <w:t xml:space="preserve">3.1.1.6.1 </w:t>
      </w:r>
      <w:r>
        <w:rPr>
          <w:rFonts w:ascii="宋体" w:hAnsi="宋体" w:cs="宋体" w:hint="eastAsia"/>
          <w:color w:val="000000"/>
          <w:kern w:val="0"/>
          <w:sz w:val="28"/>
          <w:szCs w:val="28"/>
          <w:lang w:bidi="ar"/>
        </w:rPr>
        <w:t xml:space="preserve">灌木造型修剪应使树型内高外低，形成自然丰满的圆头形或半圆形树型。 </w:t>
      </w:r>
    </w:p>
    <w:p w14:paraId="75D10F21"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3.1.1.6.2 </w:t>
      </w:r>
      <w:r>
        <w:rPr>
          <w:rFonts w:ascii="宋体" w:hAnsi="宋体" w:cs="宋体" w:hint="eastAsia"/>
          <w:color w:val="000000"/>
          <w:kern w:val="0"/>
          <w:sz w:val="28"/>
          <w:szCs w:val="28"/>
          <w:lang w:bidi="ar"/>
        </w:rPr>
        <w:t>灌木内膛小枝应适量疏剪，</w:t>
      </w:r>
      <w:proofErr w:type="gramStart"/>
      <w:r>
        <w:rPr>
          <w:rFonts w:ascii="宋体" w:hAnsi="宋体" w:cs="宋体" w:hint="eastAsia"/>
          <w:color w:val="000000"/>
          <w:kern w:val="0"/>
          <w:sz w:val="28"/>
          <w:szCs w:val="28"/>
          <w:lang w:bidi="ar"/>
        </w:rPr>
        <w:t>强壮枝应进行</w:t>
      </w:r>
      <w:proofErr w:type="gramEnd"/>
      <w:r>
        <w:rPr>
          <w:rFonts w:ascii="宋体" w:hAnsi="宋体" w:cs="宋体" w:hint="eastAsia"/>
          <w:color w:val="000000"/>
          <w:kern w:val="0"/>
          <w:sz w:val="28"/>
          <w:szCs w:val="28"/>
          <w:lang w:bidi="ar"/>
        </w:rPr>
        <w:t>适当短截，下垂细弱枝及地表萌生的地</w:t>
      </w:r>
      <w:proofErr w:type="gramStart"/>
      <w:r>
        <w:rPr>
          <w:rFonts w:ascii="宋体" w:hAnsi="宋体" w:cs="宋体" w:hint="eastAsia"/>
          <w:color w:val="000000"/>
          <w:kern w:val="0"/>
          <w:sz w:val="28"/>
          <w:szCs w:val="28"/>
          <w:lang w:bidi="ar"/>
        </w:rPr>
        <w:t>蘖</w:t>
      </w:r>
      <w:proofErr w:type="gramEnd"/>
      <w:r>
        <w:rPr>
          <w:rFonts w:ascii="宋体" w:hAnsi="宋体" w:cs="宋体" w:hint="eastAsia"/>
          <w:color w:val="000000"/>
          <w:kern w:val="0"/>
          <w:sz w:val="28"/>
          <w:szCs w:val="28"/>
          <w:lang w:bidi="ar"/>
        </w:rPr>
        <w:t xml:space="preserve">应彻底疏除。 </w:t>
      </w:r>
    </w:p>
    <w:p w14:paraId="703E62F1"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3.1.1.6.3 </w:t>
      </w:r>
      <w:r>
        <w:rPr>
          <w:rFonts w:ascii="宋体" w:hAnsi="宋体" w:cs="宋体" w:hint="eastAsia"/>
          <w:color w:val="000000"/>
          <w:kern w:val="0"/>
          <w:sz w:val="28"/>
          <w:szCs w:val="28"/>
          <w:lang w:bidi="ar"/>
        </w:rPr>
        <w:t xml:space="preserve">栽种多年的丛生灌木应逐年更新衰老枝，疏剪内膛密生枝，培育新枝。栽植多年的有主干的灌木，每年应采取交替回缩主枝控制树冠的剪法，防止树势上强下弱。 </w:t>
      </w:r>
    </w:p>
    <w:p w14:paraId="24669E6E"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3.1.1.6.4</w:t>
      </w:r>
      <w:r>
        <w:rPr>
          <w:color w:val="000000"/>
          <w:kern w:val="0"/>
          <w:sz w:val="28"/>
          <w:szCs w:val="28"/>
          <w:lang w:bidi="ar"/>
        </w:rPr>
        <w:t xml:space="preserve"> </w:t>
      </w:r>
      <w:r>
        <w:rPr>
          <w:rFonts w:ascii="宋体" w:hAnsi="宋体" w:cs="宋体" w:hint="eastAsia"/>
          <w:color w:val="000000"/>
          <w:kern w:val="0"/>
          <w:sz w:val="28"/>
          <w:szCs w:val="28"/>
          <w:lang w:bidi="ar"/>
        </w:rPr>
        <w:t>生长于树冠外的徒长枝，应</w:t>
      </w:r>
      <w:proofErr w:type="gramStart"/>
      <w:r>
        <w:rPr>
          <w:rFonts w:ascii="宋体" w:hAnsi="宋体" w:cs="宋体" w:hint="eastAsia"/>
          <w:color w:val="000000"/>
          <w:kern w:val="0"/>
          <w:sz w:val="28"/>
          <w:szCs w:val="28"/>
          <w:lang w:bidi="ar"/>
        </w:rPr>
        <w:t>及时疏除或</w:t>
      </w:r>
      <w:proofErr w:type="gramEnd"/>
      <w:r>
        <w:rPr>
          <w:rFonts w:ascii="宋体" w:hAnsi="宋体" w:cs="宋体" w:hint="eastAsia"/>
          <w:color w:val="000000"/>
          <w:kern w:val="0"/>
          <w:sz w:val="28"/>
          <w:szCs w:val="28"/>
          <w:lang w:bidi="ar"/>
        </w:rPr>
        <w:t xml:space="preserve">早短截，促生二次枝。 </w:t>
      </w:r>
    </w:p>
    <w:p w14:paraId="0FD8A493"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3.1.1.6.5</w:t>
      </w:r>
      <w:r>
        <w:rPr>
          <w:color w:val="000000"/>
          <w:kern w:val="0"/>
          <w:sz w:val="28"/>
          <w:szCs w:val="28"/>
          <w:lang w:bidi="ar"/>
        </w:rPr>
        <w:t xml:space="preserve"> </w:t>
      </w:r>
      <w:r>
        <w:rPr>
          <w:rFonts w:ascii="宋体" w:hAnsi="宋体" w:cs="宋体" w:hint="eastAsia"/>
          <w:color w:val="000000"/>
          <w:kern w:val="0"/>
          <w:sz w:val="28"/>
          <w:szCs w:val="28"/>
          <w:lang w:bidi="ar"/>
        </w:rPr>
        <w:t xml:space="preserve">花落后形成的残花、残果，若无观赏价值或其他需要的宜尽早剪除。 </w:t>
      </w:r>
    </w:p>
    <w:p w14:paraId="052E613D"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3.1.1.6.6 </w:t>
      </w:r>
      <w:r>
        <w:rPr>
          <w:rFonts w:ascii="宋体" w:hAnsi="宋体" w:cs="宋体" w:hint="eastAsia"/>
          <w:color w:val="000000"/>
          <w:kern w:val="0"/>
          <w:sz w:val="28"/>
          <w:szCs w:val="28"/>
          <w:lang w:bidi="ar"/>
        </w:rPr>
        <w:t xml:space="preserve">造型的灌木修剪应保持外型轮廓清楚，外缘枝叶紧密。 </w:t>
      </w:r>
    </w:p>
    <w:p w14:paraId="5F551FB9" w14:textId="77777777" w:rsidR="009C49BC" w:rsidRDefault="009C49BC" w:rsidP="009C49BC">
      <w:pPr>
        <w:widowControl/>
        <w:spacing w:line="440" w:lineRule="exact"/>
        <w:ind w:firstLineChars="200" w:firstLine="562"/>
        <w:jc w:val="left"/>
        <w:rPr>
          <w:b/>
          <w:bCs/>
          <w:sz w:val="28"/>
          <w:szCs w:val="28"/>
        </w:rPr>
      </w:pPr>
      <w:r>
        <w:rPr>
          <w:rFonts w:ascii="黑体" w:eastAsia="黑体" w:hAnsi="宋体" w:cs="黑体" w:hint="eastAsia"/>
          <w:b/>
          <w:bCs/>
          <w:color w:val="000000"/>
          <w:kern w:val="0"/>
          <w:sz w:val="28"/>
          <w:szCs w:val="28"/>
          <w:lang w:bidi="ar"/>
        </w:rPr>
        <w:t xml:space="preserve">3.1.2 灌水、排涝 </w:t>
      </w:r>
    </w:p>
    <w:p w14:paraId="5FAEEFBF"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3.1.2.1 </w:t>
      </w:r>
      <w:r>
        <w:rPr>
          <w:rFonts w:ascii="宋体" w:hAnsi="宋体" w:cs="宋体" w:hint="eastAsia"/>
          <w:color w:val="000000"/>
          <w:kern w:val="0"/>
          <w:sz w:val="28"/>
          <w:szCs w:val="28"/>
          <w:lang w:bidi="ar"/>
        </w:rPr>
        <w:t xml:space="preserve">应根据本市气候特点、土壤保水、植物需水、根系喜气等情况，适时适量进行浇水， 促其正常生长。 </w:t>
      </w:r>
    </w:p>
    <w:p w14:paraId="55304FAC"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3.1.2.2 </w:t>
      </w:r>
      <w:r>
        <w:rPr>
          <w:rFonts w:ascii="宋体" w:hAnsi="宋体" w:cs="宋体" w:hint="eastAsia"/>
          <w:color w:val="000000"/>
          <w:kern w:val="0"/>
          <w:sz w:val="28"/>
          <w:szCs w:val="28"/>
          <w:lang w:bidi="ar"/>
        </w:rPr>
        <w:t>新</w:t>
      </w:r>
      <w:proofErr w:type="gramStart"/>
      <w:r>
        <w:rPr>
          <w:rFonts w:ascii="宋体" w:hAnsi="宋体" w:cs="宋体" w:hint="eastAsia"/>
          <w:color w:val="000000"/>
          <w:kern w:val="0"/>
          <w:sz w:val="28"/>
          <w:szCs w:val="28"/>
          <w:lang w:bidi="ar"/>
        </w:rPr>
        <w:t>植树木应在</w:t>
      </w:r>
      <w:proofErr w:type="gramEnd"/>
      <w:r>
        <w:rPr>
          <w:rFonts w:ascii="宋体" w:hAnsi="宋体" w:cs="宋体" w:hint="eastAsia"/>
          <w:color w:val="000000"/>
          <w:kern w:val="0"/>
          <w:sz w:val="28"/>
          <w:szCs w:val="28"/>
          <w:lang w:bidi="ar"/>
        </w:rPr>
        <w:t xml:space="preserve">连续 </w:t>
      </w:r>
      <w:r>
        <w:rPr>
          <w:color w:val="000000"/>
          <w:kern w:val="0"/>
          <w:sz w:val="28"/>
          <w:szCs w:val="28"/>
          <w:lang w:bidi="ar"/>
        </w:rPr>
        <w:t xml:space="preserve">5 </w:t>
      </w:r>
      <w:r>
        <w:rPr>
          <w:rFonts w:ascii="宋体" w:hAnsi="宋体" w:cs="宋体" w:hint="eastAsia"/>
          <w:color w:val="000000"/>
          <w:kern w:val="0"/>
          <w:sz w:val="28"/>
          <w:szCs w:val="28"/>
          <w:lang w:bidi="ar"/>
        </w:rPr>
        <w:t xml:space="preserve">年内充足灌溉，土质保水力差或根系生长缓慢树种，可适当延长灌水年限。 </w:t>
      </w:r>
    </w:p>
    <w:p w14:paraId="396D58CB"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3.1.2.3</w:t>
      </w:r>
      <w:r>
        <w:rPr>
          <w:color w:val="000000"/>
          <w:kern w:val="0"/>
          <w:sz w:val="28"/>
          <w:szCs w:val="28"/>
          <w:lang w:bidi="ar"/>
        </w:rPr>
        <w:t xml:space="preserve"> </w:t>
      </w:r>
      <w:r>
        <w:rPr>
          <w:rFonts w:ascii="宋体" w:hAnsi="宋体" w:cs="宋体" w:hint="eastAsia"/>
          <w:color w:val="000000"/>
          <w:kern w:val="0"/>
          <w:sz w:val="28"/>
          <w:szCs w:val="28"/>
          <w:lang w:bidi="ar"/>
        </w:rPr>
        <w:t xml:space="preserve">浇水树堰高度不低于 </w:t>
      </w:r>
      <w:r>
        <w:rPr>
          <w:color w:val="000000"/>
          <w:kern w:val="0"/>
          <w:sz w:val="28"/>
          <w:szCs w:val="28"/>
          <w:lang w:bidi="ar"/>
        </w:rPr>
        <w:t>10cm</w:t>
      </w:r>
      <w:r>
        <w:rPr>
          <w:rFonts w:ascii="宋体" w:hAnsi="宋体" w:cs="宋体" w:hint="eastAsia"/>
          <w:color w:val="000000"/>
          <w:kern w:val="0"/>
          <w:sz w:val="28"/>
          <w:szCs w:val="28"/>
          <w:lang w:bidi="ar"/>
        </w:rPr>
        <w:t xml:space="preserve">，并保证不跑水、不漏水。 </w:t>
      </w:r>
    </w:p>
    <w:p w14:paraId="32F43F62"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3.1.2.4 </w:t>
      </w:r>
      <w:r>
        <w:rPr>
          <w:rFonts w:ascii="宋体" w:hAnsi="宋体" w:cs="宋体" w:hint="eastAsia"/>
          <w:color w:val="000000"/>
          <w:kern w:val="0"/>
          <w:sz w:val="28"/>
          <w:szCs w:val="28"/>
          <w:lang w:bidi="ar"/>
        </w:rPr>
        <w:t xml:space="preserve">喷灌时应开关定时，专人看管，以地面达到径流为准。 </w:t>
      </w:r>
    </w:p>
    <w:p w14:paraId="5F30720F"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3.1.2.5 </w:t>
      </w:r>
      <w:r>
        <w:rPr>
          <w:rFonts w:ascii="宋体" w:hAnsi="宋体" w:cs="宋体" w:hint="eastAsia"/>
          <w:color w:val="000000"/>
          <w:kern w:val="0"/>
          <w:sz w:val="28"/>
          <w:szCs w:val="28"/>
          <w:lang w:bidi="ar"/>
        </w:rPr>
        <w:t xml:space="preserve">在雨季可采用开沟、埋管、打孔等排水措施及时对绿地和树池排涝，防止植物因涝至死。绿地和树池内积水不得超过 </w:t>
      </w:r>
      <w:r>
        <w:rPr>
          <w:color w:val="000000"/>
          <w:kern w:val="0"/>
          <w:sz w:val="28"/>
          <w:szCs w:val="28"/>
          <w:lang w:bidi="ar"/>
        </w:rPr>
        <w:t xml:space="preserve">24 </w:t>
      </w:r>
      <w:r>
        <w:rPr>
          <w:rFonts w:ascii="宋体" w:hAnsi="宋体" w:cs="宋体" w:hint="eastAsia"/>
          <w:color w:val="000000"/>
          <w:kern w:val="0"/>
          <w:sz w:val="28"/>
          <w:szCs w:val="28"/>
          <w:lang w:bidi="ar"/>
        </w:rPr>
        <w:t xml:space="preserve">小时；宿根花卉种植地积水不得超过 </w:t>
      </w:r>
      <w:r>
        <w:rPr>
          <w:color w:val="000000"/>
          <w:kern w:val="0"/>
          <w:sz w:val="28"/>
          <w:szCs w:val="28"/>
          <w:lang w:bidi="ar"/>
        </w:rPr>
        <w:t xml:space="preserve">12 </w:t>
      </w:r>
      <w:r>
        <w:rPr>
          <w:rFonts w:ascii="宋体" w:hAnsi="宋体" w:cs="宋体" w:hint="eastAsia"/>
          <w:color w:val="000000"/>
          <w:kern w:val="0"/>
          <w:sz w:val="28"/>
          <w:szCs w:val="28"/>
          <w:lang w:bidi="ar"/>
        </w:rPr>
        <w:t xml:space="preserve">小时。 </w:t>
      </w:r>
    </w:p>
    <w:p w14:paraId="60949306" w14:textId="77777777" w:rsidR="009C49BC" w:rsidRDefault="009C49BC" w:rsidP="009C49BC">
      <w:pPr>
        <w:widowControl/>
        <w:spacing w:line="440" w:lineRule="exact"/>
        <w:ind w:firstLineChars="200" w:firstLine="562"/>
        <w:jc w:val="left"/>
        <w:rPr>
          <w:b/>
          <w:bCs/>
          <w:sz w:val="28"/>
          <w:szCs w:val="28"/>
        </w:rPr>
      </w:pPr>
      <w:r>
        <w:rPr>
          <w:rFonts w:ascii="黑体" w:eastAsia="黑体" w:hAnsi="宋体" w:cs="黑体" w:hint="eastAsia"/>
          <w:b/>
          <w:bCs/>
          <w:color w:val="000000"/>
          <w:kern w:val="0"/>
          <w:sz w:val="28"/>
          <w:szCs w:val="28"/>
          <w:lang w:bidi="ar"/>
        </w:rPr>
        <w:t xml:space="preserve">3.1.3 中耕除草 </w:t>
      </w:r>
    </w:p>
    <w:p w14:paraId="3ED92466"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3.1.3.1 </w:t>
      </w:r>
      <w:r>
        <w:rPr>
          <w:rFonts w:ascii="宋体" w:hAnsi="宋体" w:cs="宋体" w:hint="eastAsia"/>
          <w:color w:val="000000"/>
          <w:kern w:val="0"/>
          <w:sz w:val="28"/>
          <w:szCs w:val="28"/>
          <w:lang w:bidi="ar"/>
        </w:rPr>
        <w:t xml:space="preserve">在植物生长季节要不间断地进行中耕除草，应除小、除早、除了。除下杂草要集中处理，并及时清运。 </w:t>
      </w:r>
    </w:p>
    <w:p w14:paraId="2B562104"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3.1.3.2 </w:t>
      </w:r>
      <w:r>
        <w:rPr>
          <w:rFonts w:ascii="宋体" w:hAnsi="宋体" w:cs="宋体" w:hint="eastAsia"/>
          <w:color w:val="000000"/>
          <w:kern w:val="0"/>
          <w:sz w:val="28"/>
          <w:szCs w:val="28"/>
          <w:lang w:bidi="ar"/>
        </w:rPr>
        <w:t xml:space="preserve">在绿地内采用化学药剂除草时，必须慎重，应先试验，再应用。 </w:t>
      </w:r>
    </w:p>
    <w:p w14:paraId="223D66A1" w14:textId="77777777" w:rsidR="009C49BC" w:rsidRDefault="009C49BC" w:rsidP="009C49BC">
      <w:pPr>
        <w:widowControl/>
        <w:spacing w:line="440" w:lineRule="exact"/>
        <w:ind w:firstLineChars="200" w:firstLine="562"/>
        <w:jc w:val="left"/>
        <w:rPr>
          <w:b/>
          <w:bCs/>
          <w:sz w:val="28"/>
          <w:szCs w:val="28"/>
        </w:rPr>
      </w:pPr>
      <w:r>
        <w:rPr>
          <w:rFonts w:ascii="黑体" w:eastAsia="黑体" w:hAnsi="宋体" w:cs="黑体" w:hint="eastAsia"/>
          <w:b/>
          <w:bCs/>
          <w:color w:val="000000"/>
          <w:kern w:val="0"/>
          <w:sz w:val="28"/>
          <w:szCs w:val="28"/>
          <w:lang w:bidi="ar"/>
        </w:rPr>
        <w:t xml:space="preserve">3.1.4 施肥及土壤改良 </w:t>
      </w:r>
    </w:p>
    <w:p w14:paraId="2896EF9A"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3.1.4.1 </w:t>
      </w:r>
      <w:r>
        <w:rPr>
          <w:rFonts w:ascii="宋体" w:hAnsi="宋体" w:cs="宋体" w:hint="eastAsia"/>
          <w:color w:val="000000"/>
          <w:kern w:val="0"/>
          <w:sz w:val="28"/>
          <w:szCs w:val="28"/>
          <w:lang w:bidi="ar"/>
        </w:rPr>
        <w:t>应根据树木生长需要和土壤肥力情况，合理施肥，平衡土壤中各种矿质营养元素，保持土壤肥力和合理结构。</w:t>
      </w:r>
    </w:p>
    <w:p w14:paraId="4172BADE"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3.1.4.2 </w:t>
      </w:r>
      <w:r>
        <w:rPr>
          <w:rFonts w:ascii="宋体" w:hAnsi="宋体" w:cs="宋体" w:hint="eastAsia"/>
          <w:color w:val="000000"/>
          <w:kern w:val="0"/>
          <w:sz w:val="28"/>
          <w:szCs w:val="28"/>
          <w:lang w:bidi="ar"/>
        </w:rPr>
        <w:t xml:space="preserve">在树木休眠期以有机肥为主，在与土壤拌匀后，采用穴施、环施和放射状沟施等方法。施肥后踏实，并平整场地。 </w:t>
      </w:r>
    </w:p>
    <w:p w14:paraId="69779AE8"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3.1.4.3 </w:t>
      </w:r>
      <w:r>
        <w:rPr>
          <w:rFonts w:ascii="宋体" w:hAnsi="宋体" w:cs="宋体" w:hint="eastAsia"/>
          <w:color w:val="000000"/>
          <w:kern w:val="0"/>
          <w:sz w:val="28"/>
          <w:szCs w:val="28"/>
          <w:lang w:bidi="ar"/>
        </w:rPr>
        <w:t xml:space="preserve">在树木生长季节可根据需要，进行土壤追肥或叶面喷肥。 </w:t>
      </w:r>
    </w:p>
    <w:p w14:paraId="2C7EA254"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lastRenderedPageBreak/>
        <w:t xml:space="preserve">3.1.4.4 </w:t>
      </w:r>
      <w:r>
        <w:rPr>
          <w:rFonts w:ascii="宋体" w:hAnsi="宋体" w:cs="宋体" w:hint="eastAsia"/>
          <w:color w:val="000000"/>
          <w:kern w:val="0"/>
          <w:sz w:val="28"/>
          <w:szCs w:val="28"/>
          <w:lang w:bidi="ar"/>
        </w:rPr>
        <w:t xml:space="preserve">树木施肥量应根据树木大小、肥料种类及土壤肥力状况而定。施用时要用量准确，并充分粉碎，与土壤混合后要撒施均匀，随即浇水，严禁肥料裸露。 </w:t>
      </w:r>
    </w:p>
    <w:p w14:paraId="11264783" w14:textId="77777777" w:rsidR="009C49BC" w:rsidRDefault="009C49BC" w:rsidP="009C49BC">
      <w:pPr>
        <w:widowControl/>
        <w:spacing w:line="440" w:lineRule="exact"/>
        <w:ind w:firstLineChars="200" w:firstLine="562"/>
        <w:jc w:val="left"/>
        <w:rPr>
          <w:b/>
          <w:bCs/>
          <w:sz w:val="28"/>
          <w:szCs w:val="28"/>
        </w:rPr>
      </w:pPr>
      <w:r>
        <w:rPr>
          <w:rFonts w:ascii="黑体" w:eastAsia="黑体" w:hAnsi="宋体" w:cs="黑体" w:hint="eastAsia"/>
          <w:b/>
          <w:bCs/>
          <w:kern w:val="0"/>
          <w:sz w:val="28"/>
          <w:szCs w:val="28"/>
          <w:lang w:bidi="ar"/>
        </w:rPr>
        <w:t xml:space="preserve">3.1.5 更新、调整和伐树 </w:t>
      </w:r>
    </w:p>
    <w:p w14:paraId="04921BA6"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3.1.5.1 </w:t>
      </w:r>
      <w:r>
        <w:rPr>
          <w:rFonts w:ascii="宋体" w:hAnsi="宋体" w:cs="宋体" w:hint="eastAsia"/>
          <w:color w:val="000000"/>
          <w:kern w:val="0"/>
          <w:sz w:val="28"/>
          <w:szCs w:val="28"/>
          <w:lang w:bidi="ar"/>
        </w:rPr>
        <w:t>种植结构调整和伐树应经</w:t>
      </w:r>
      <w:r>
        <w:rPr>
          <w:rFonts w:ascii="宋体" w:hAnsi="宋体" w:cs="宋体" w:hint="eastAsia"/>
          <w:kern w:val="0"/>
          <w:sz w:val="28"/>
          <w:szCs w:val="28"/>
          <w:lang w:bidi="ar"/>
        </w:rPr>
        <w:t>公司</w:t>
      </w:r>
      <w:r>
        <w:rPr>
          <w:rFonts w:ascii="宋体" w:hAnsi="宋体" w:cs="宋体" w:hint="eastAsia"/>
          <w:color w:val="000000"/>
          <w:kern w:val="0"/>
          <w:sz w:val="28"/>
          <w:szCs w:val="28"/>
          <w:lang w:bidi="ar"/>
        </w:rPr>
        <w:t xml:space="preserve">批准后方可进行。 </w:t>
      </w:r>
    </w:p>
    <w:p w14:paraId="743B657A"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3.1.5.2 </w:t>
      </w:r>
      <w:proofErr w:type="gramStart"/>
      <w:r>
        <w:rPr>
          <w:rFonts w:ascii="宋体" w:hAnsi="宋体" w:cs="宋体" w:hint="eastAsia"/>
          <w:color w:val="000000"/>
          <w:kern w:val="0"/>
          <w:sz w:val="28"/>
          <w:szCs w:val="28"/>
          <w:lang w:bidi="ar"/>
        </w:rPr>
        <w:t>伐除树木</w:t>
      </w:r>
      <w:proofErr w:type="gramEnd"/>
      <w:r>
        <w:rPr>
          <w:rFonts w:ascii="宋体" w:hAnsi="宋体" w:cs="宋体" w:hint="eastAsia"/>
          <w:color w:val="000000"/>
          <w:kern w:val="0"/>
          <w:sz w:val="28"/>
          <w:szCs w:val="28"/>
          <w:lang w:bidi="ar"/>
        </w:rPr>
        <w:t>时，应设安全员，划定安全范围并围拦，严格执行操作规程；</w:t>
      </w:r>
      <w:proofErr w:type="gramStart"/>
      <w:r>
        <w:rPr>
          <w:rFonts w:ascii="宋体" w:hAnsi="宋体" w:cs="宋体" w:hint="eastAsia"/>
          <w:color w:val="000000"/>
          <w:kern w:val="0"/>
          <w:sz w:val="28"/>
          <w:szCs w:val="28"/>
          <w:lang w:bidi="ar"/>
        </w:rPr>
        <w:t>伐除的</w:t>
      </w:r>
      <w:proofErr w:type="gramEnd"/>
      <w:r>
        <w:rPr>
          <w:rFonts w:ascii="宋体" w:hAnsi="宋体" w:cs="宋体" w:hint="eastAsia"/>
          <w:color w:val="000000"/>
          <w:kern w:val="0"/>
          <w:sz w:val="28"/>
          <w:szCs w:val="28"/>
          <w:lang w:bidi="ar"/>
        </w:rPr>
        <w:t xml:space="preserve">树干、树枝等要随时清运；树桩高度应尽量降低，并必须在两日内刨除树桩，并及时采取补种或铺装措施，做到场光地净，确保绿化景观的完美和行人、车辆的安全。 </w:t>
      </w:r>
    </w:p>
    <w:p w14:paraId="25B0DFAD" w14:textId="77777777" w:rsidR="009C49BC" w:rsidRDefault="009C49BC" w:rsidP="009C49BC">
      <w:pPr>
        <w:widowControl/>
        <w:spacing w:line="440" w:lineRule="exact"/>
        <w:ind w:firstLineChars="200" w:firstLine="562"/>
        <w:jc w:val="left"/>
        <w:rPr>
          <w:b/>
          <w:bCs/>
          <w:sz w:val="28"/>
          <w:szCs w:val="28"/>
        </w:rPr>
      </w:pPr>
      <w:r>
        <w:rPr>
          <w:rFonts w:ascii="黑体" w:eastAsia="黑体" w:hAnsi="宋体" w:cs="黑体" w:hint="eastAsia"/>
          <w:b/>
          <w:bCs/>
          <w:color w:val="000000"/>
          <w:kern w:val="0"/>
          <w:sz w:val="28"/>
          <w:szCs w:val="28"/>
          <w:lang w:bidi="ar"/>
        </w:rPr>
        <w:t xml:space="preserve">3.1.6 病虫害防治 </w:t>
      </w:r>
    </w:p>
    <w:p w14:paraId="0D81A81F"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3.1.6.1</w:t>
      </w:r>
      <w:r>
        <w:rPr>
          <w:color w:val="000000"/>
          <w:kern w:val="0"/>
          <w:sz w:val="28"/>
          <w:szCs w:val="28"/>
          <w:lang w:bidi="ar"/>
        </w:rPr>
        <w:t xml:space="preserve"> </w:t>
      </w:r>
      <w:r>
        <w:rPr>
          <w:rFonts w:ascii="宋体" w:hAnsi="宋体" w:cs="宋体" w:hint="eastAsia"/>
          <w:color w:val="000000"/>
          <w:kern w:val="0"/>
          <w:sz w:val="28"/>
          <w:szCs w:val="28"/>
          <w:lang w:bidi="ar"/>
        </w:rPr>
        <w:t xml:space="preserve">防治植物病虫害应贯彻“预防为主，综合防治”的方针。 </w:t>
      </w:r>
    </w:p>
    <w:p w14:paraId="421B708C"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3.1.6.2 </w:t>
      </w:r>
      <w:r>
        <w:rPr>
          <w:rFonts w:ascii="宋体" w:hAnsi="宋体" w:cs="宋体" w:hint="eastAsia"/>
          <w:color w:val="000000"/>
          <w:kern w:val="0"/>
          <w:sz w:val="28"/>
          <w:szCs w:val="28"/>
          <w:lang w:bidi="ar"/>
        </w:rPr>
        <w:t xml:space="preserve">应科学、有针对性地进行养护管理，使植株生长健壮，以增强抗病虫害的能力。 </w:t>
      </w:r>
    </w:p>
    <w:p w14:paraId="31B9890C"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3.1.6.3 </w:t>
      </w:r>
      <w:r>
        <w:rPr>
          <w:rFonts w:ascii="宋体" w:hAnsi="宋体" w:cs="宋体" w:hint="eastAsia"/>
          <w:color w:val="000000"/>
          <w:kern w:val="0"/>
          <w:sz w:val="28"/>
          <w:szCs w:val="28"/>
          <w:lang w:bidi="ar"/>
        </w:rPr>
        <w:t xml:space="preserve">及时清理带病虫的落叶、杂草等，消灭病源、虫源，防止病虫扩散、蔓延。 </w:t>
      </w:r>
    </w:p>
    <w:p w14:paraId="35CB5133"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kern w:val="0"/>
          <w:sz w:val="28"/>
          <w:szCs w:val="28"/>
          <w:lang w:bidi="ar"/>
        </w:rPr>
        <w:t>3.1.6.4</w:t>
      </w:r>
      <w:r>
        <w:rPr>
          <w:kern w:val="0"/>
          <w:sz w:val="28"/>
          <w:szCs w:val="28"/>
          <w:lang w:bidi="ar"/>
        </w:rPr>
        <w:t xml:space="preserve"> </w:t>
      </w:r>
      <w:r>
        <w:rPr>
          <w:rFonts w:ascii="宋体" w:hAnsi="宋体" w:cs="宋体" w:hint="eastAsia"/>
          <w:kern w:val="0"/>
          <w:sz w:val="28"/>
          <w:szCs w:val="28"/>
          <w:lang w:bidi="ar"/>
        </w:rPr>
        <w:t xml:space="preserve">应加强病虫检查，发现主要病虫害应根据虫情预报及时采取防治措施。对于危险性病虫害，一旦发现疫情应及时上公司，并迅速采取扑灭措施。 </w:t>
      </w:r>
    </w:p>
    <w:p w14:paraId="53F6E213"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kern w:val="0"/>
          <w:sz w:val="28"/>
          <w:szCs w:val="28"/>
          <w:lang w:bidi="ar"/>
        </w:rPr>
        <w:t>3.1.6.5.采取</w:t>
      </w:r>
      <w:r>
        <w:rPr>
          <w:rFonts w:ascii="宋体" w:hAnsi="宋体" w:cs="宋体" w:hint="eastAsia"/>
          <w:kern w:val="0"/>
          <w:sz w:val="28"/>
          <w:szCs w:val="28"/>
          <w:lang w:bidi="ar"/>
        </w:rPr>
        <w:t xml:space="preserve">化学防治的，应选用高效、低毒、无污染、对天敌较安全的药剂；选用新的药剂和方法时，应先经试验，证明有效和安全时，才能大面积推广。 </w:t>
      </w:r>
    </w:p>
    <w:p w14:paraId="414BD6DB" w14:textId="77777777" w:rsidR="009C49BC" w:rsidRDefault="009C49BC" w:rsidP="009C49BC">
      <w:pPr>
        <w:widowControl/>
        <w:spacing w:line="440" w:lineRule="exact"/>
        <w:ind w:firstLineChars="200" w:firstLine="562"/>
        <w:jc w:val="left"/>
        <w:rPr>
          <w:b/>
          <w:bCs/>
          <w:sz w:val="28"/>
          <w:szCs w:val="28"/>
        </w:rPr>
      </w:pPr>
      <w:r>
        <w:rPr>
          <w:rFonts w:ascii="黑体" w:eastAsia="黑体" w:hAnsi="宋体" w:cs="黑体" w:hint="eastAsia"/>
          <w:b/>
          <w:bCs/>
          <w:color w:val="000000"/>
          <w:kern w:val="0"/>
          <w:sz w:val="28"/>
          <w:szCs w:val="28"/>
          <w:lang w:bidi="ar"/>
        </w:rPr>
        <w:t xml:space="preserve">3.1.7 防寒 </w:t>
      </w:r>
    </w:p>
    <w:p w14:paraId="157E753D"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3.1.7.1 </w:t>
      </w:r>
      <w:r>
        <w:rPr>
          <w:rFonts w:ascii="宋体" w:hAnsi="宋体" w:cs="宋体" w:hint="eastAsia"/>
          <w:color w:val="000000"/>
          <w:kern w:val="0"/>
          <w:sz w:val="28"/>
          <w:szCs w:val="28"/>
          <w:lang w:bidi="ar"/>
        </w:rPr>
        <w:t>加强肥水管理，特别是返青水</w:t>
      </w:r>
      <w:proofErr w:type="gramStart"/>
      <w:r>
        <w:rPr>
          <w:rFonts w:ascii="宋体" w:hAnsi="宋体" w:cs="宋体" w:hint="eastAsia"/>
          <w:color w:val="000000"/>
          <w:kern w:val="0"/>
          <w:sz w:val="28"/>
          <w:szCs w:val="28"/>
          <w:lang w:bidi="ar"/>
        </w:rPr>
        <w:t>和冻水应</w:t>
      </w:r>
      <w:proofErr w:type="gramEnd"/>
      <w:r>
        <w:rPr>
          <w:rFonts w:ascii="宋体" w:hAnsi="宋体" w:cs="宋体" w:hint="eastAsia"/>
          <w:color w:val="000000"/>
          <w:kern w:val="0"/>
          <w:sz w:val="28"/>
          <w:szCs w:val="28"/>
          <w:lang w:bidi="ar"/>
        </w:rPr>
        <w:t xml:space="preserve">适时浇灌，并浇足浇透。合理安排修剪时期和修剪量，使树木枝条充分木质化，有效控制病虫害的发生，提高抗寒能力，确保树木安全越冬。 </w:t>
      </w:r>
    </w:p>
    <w:p w14:paraId="2F646B4B" w14:textId="77777777" w:rsidR="009C49BC" w:rsidRDefault="009C49BC" w:rsidP="009C49BC">
      <w:pPr>
        <w:widowControl/>
        <w:spacing w:line="440" w:lineRule="exact"/>
        <w:ind w:firstLineChars="200" w:firstLine="560"/>
        <w:jc w:val="left"/>
        <w:rPr>
          <w:rFonts w:ascii="宋体" w:hAnsi="宋体" w:cs="宋体" w:hint="eastAsia"/>
          <w:color w:val="000000"/>
          <w:kern w:val="0"/>
          <w:sz w:val="28"/>
          <w:szCs w:val="28"/>
          <w:lang w:bidi="ar"/>
        </w:rPr>
      </w:pPr>
      <w:r>
        <w:rPr>
          <w:rFonts w:ascii="黑体" w:eastAsia="黑体" w:hAnsi="宋体" w:cs="黑体" w:hint="eastAsia"/>
          <w:color w:val="000000"/>
          <w:kern w:val="0"/>
          <w:sz w:val="28"/>
          <w:szCs w:val="28"/>
          <w:lang w:bidi="ar"/>
        </w:rPr>
        <w:t xml:space="preserve">3.1.7.2 </w:t>
      </w:r>
      <w:r>
        <w:rPr>
          <w:rFonts w:ascii="宋体" w:hAnsi="宋体" w:cs="宋体" w:hint="eastAsia"/>
          <w:color w:val="000000"/>
          <w:kern w:val="0"/>
          <w:sz w:val="28"/>
          <w:szCs w:val="28"/>
          <w:lang w:bidi="ar"/>
        </w:rPr>
        <w:t xml:space="preserve">对不耐寒的树种和树势较弱的植株应分别采取不同防寒措施。 </w:t>
      </w:r>
    </w:p>
    <w:p w14:paraId="3A74F6AF" w14:textId="77777777" w:rsidR="009C49BC" w:rsidRDefault="009C49BC" w:rsidP="009C49BC">
      <w:pPr>
        <w:widowControl/>
        <w:spacing w:line="440" w:lineRule="exact"/>
        <w:ind w:firstLineChars="200" w:firstLine="562"/>
        <w:jc w:val="left"/>
        <w:rPr>
          <w:b/>
          <w:bCs/>
          <w:sz w:val="28"/>
          <w:szCs w:val="28"/>
        </w:rPr>
      </w:pPr>
      <w:r>
        <w:rPr>
          <w:rFonts w:ascii="黑体" w:eastAsia="黑体" w:hAnsi="宋体" w:cs="黑体" w:hint="eastAsia"/>
          <w:b/>
          <w:bCs/>
          <w:color w:val="000000"/>
          <w:kern w:val="0"/>
          <w:sz w:val="28"/>
          <w:szCs w:val="28"/>
          <w:lang w:bidi="ar"/>
        </w:rPr>
        <w:t xml:space="preserve">3.2 花卉的养护管理技术措施及要求 </w:t>
      </w:r>
    </w:p>
    <w:p w14:paraId="34287AA1"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3.2.1</w:t>
      </w:r>
      <w:r>
        <w:rPr>
          <w:color w:val="000000"/>
          <w:kern w:val="0"/>
          <w:sz w:val="28"/>
          <w:szCs w:val="28"/>
          <w:lang w:bidi="ar"/>
        </w:rPr>
        <w:t xml:space="preserve"> </w:t>
      </w:r>
      <w:r>
        <w:rPr>
          <w:rFonts w:ascii="宋体" w:hAnsi="宋体" w:cs="宋体" w:hint="eastAsia"/>
          <w:color w:val="000000"/>
          <w:kern w:val="0"/>
          <w:sz w:val="28"/>
          <w:szCs w:val="28"/>
          <w:lang w:bidi="ar"/>
        </w:rPr>
        <w:t xml:space="preserve">应根据不同花卉植物的生态习性、生物学特性、应用要求和周围环境状况，进行养护管理，使其适时开花，花繁色艳。 </w:t>
      </w:r>
    </w:p>
    <w:p w14:paraId="0FF55147"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3.2.2 </w:t>
      </w:r>
      <w:r>
        <w:rPr>
          <w:rFonts w:ascii="宋体" w:hAnsi="宋体" w:cs="宋体" w:hint="eastAsia"/>
          <w:color w:val="000000"/>
          <w:kern w:val="0"/>
          <w:sz w:val="28"/>
          <w:szCs w:val="28"/>
          <w:lang w:bidi="ar"/>
        </w:rPr>
        <w:t xml:space="preserve">宿根花卉萌芽前应剪除上年残留枯枝、枯叶。 </w:t>
      </w:r>
    </w:p>
    <w:p w14:paraId="513BBBA7"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lastRenderedPageBreak/>
        <w:t xml:space="preserve">3.2.3 </w:t>
      </w:r>
      <w:r>
        <w:rPr>
          <w:rFonts w:ascii="宋体" w:hAnsi="宋体" w:cs="宋体" w:hint="eastAsia"/>
          <w:color w:val="000000"/>
          <w:kern w:val="0"/>
          <w:sz w:val="28"/>
          <w:szCs w:val="28"/>
          <w:lang w:bidi="ar"/>
        </w:rPr>
        <w:t>花坛、花径和各种容器栽植花卉应及时灌水，宿根花卉应特别注意返青水</w:t>
      </w:r>
      <w:proofErr w:type="gramStart"/>
      <w:r>
        <w:rPr>
          <w:rFonts w:ascii="宋体" w:hAnsi="宋体" w:cs="宋体" w:hint="eastAsia"/>
          <w:color w:val="000000"/>
          <w:kern w:val="0"/>
          <w:sz w:val="28"/>
          <w:szCs w:val="28"/>
          <w:lang w:bidi="ar"/>
        </w:rPr>
        <w:t>和冻水的</w:t>
      </w:r>
      <w:proofErr w:type="gramEnd"/>
      <w:r>
        <w:rPr>
          <w:rFonts w:ascii="宋体" w:hAnsi="宋体" w:cs="宋体" w:hint="eastAsia"/>
          <w:color w:val="000000"/>
          <w:kern w:val="0"/>
          <w:sz w:val="28"/>
          <w:szCs w:val="28"/>
          <w:lang w:bidi="ar"/>
        </w:rPr>
        <w:t xml:space="preserve">浇灌时期和灌水量，忌水涝花卉应注意排涝，花池应在适当位置加设排水孔。 </w:t>
      </w:r>
    </w:p>
    <w:p w14:paraId="7B9ACB9B"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3.2.4 </w:t>
      </w:r>
      <w:r>
        <w:rPr>
          <w:rFonts w:ascii="宋体" w:hAnsi="宋体" w:cs="宋体" w:hint="eastAsia"/>
          <w:color w:val="000000"/>
          <w:kern w:val="0"/>
          <w:sz w:val="28"/>
          <w:szCs w:val="28"/>
          <w:lang w:bidi="ar"/>
        </w:rPr>
        <w:t xml:space="preserve">及时中耕除草，作业时不能伤根及造成根系裸露，宿根花卉萌芽期应特别注意保护新生嫩芽，同时及时剪除多余萌蘖。 </w:t>
      </w:r>
    </w:p>
    <w:p w14:paraId="7C82069F"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3.2.5 </w:t>
      </w:r>
      <w:r>
        <w:rPr>
          <w:rFonts w:ascii="宋体" w:hAnsi="宋体" w:cs="宋体" w:hint="eastAsia"/>
          <w:color w:val="000000"/>
          <w:kern w:val="0"/>
          <w:sz w:val="28"/>
          <w:szCs w:val="28"/>
          <w:lang w:bidi="ar"/>
        </w:rPr>
        <w:t xml:space="preserve">结合浇灌和中耕适量施肥，保持土壤肥力和合理结构。 </w:t>
      </w:r>
    </w:p>
    <w:p w14:paraId="2344F1C8"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3.2.6 </w:t>
      </w:r>
      <w:r>
        <w:rPr>
          <w:rFonts w:ascii="宋体" w:hAnsi="宋体" w:cs="宋体" w:hint="eastAsia"/>
          <w:color w:val="000000"/>
          <w:kern w:val="0"/>
          <w:sz w:val="28"/>
          <w:szCs w:val="28"/>
          <w:lang w:bidi="ar"/>
        </w:rPr>
        <w:t>宿根花卉花谢后应及时去除残花、残枝和枯叶，并加强肥水管理；</w:t>
      </w:r>
      <w:r>
        <w:rPr>
          <w:color w:val="000000"/>
          <w:kern w:val="0"/>
          <w:sz w:val="28"/>
          <w:szCs w:val="28"/>
          <w:lang w:bidi="ar"/>
        </w:rPr>
        <w:t xml:space="preserve">1 </w:t>
      </w:r>
      <w:r>
        <w:rPr>
          <w:rFonts w:ascii="宋体" w:hAnsi="宋体" w:cs="宋体" w:hint="eastAsia"/>
          <w:color w:val="000000"/>
          <w:kern w:val="0"/>
          <w:sz w:val="28"/>
          <w:szCs w:val="28"/>
          <w:lang w:bidi="ar"/>
        </w:rPr>
        <w:t>年生草花</w:t>
      </w:r>
      <w:proofErr w:type="gramStart"/>
      <w:r>
        <w:rPr>
          <w:rFonts w:ascii="宋体" w:hAnsi="宋体" w:cs="宋体" w:hint="eastAsia"/>
          <w:color w:val="000000"/>
          <w:kern w:val="0"/>
          <w:sz w:val="28"/>
          <w:szCs w:val="28"/>
          <w:lang w:bidi="ar"/>
        </w:rPr>
        <w:t>花</w:t>
      </w:r>
      <w:proofErr w:type="gramEnd"/>
      <w:r>
        <w:rPr>
          <w:rFonts w:ascii="宋体" w:hAnsi="宋体" w:cs="宋体" w:hint="eastAsia"/>
          <w:color w:val="000000"/>
          <w:kern w:val="0"/>
          <w:sz w:val="28"/>
          <w:szCs w:val="28"/>
          <w:lang w:bidi="ar"/>
        </w:rPr>
        <w:t xml:space="preserve">后失去观赏价值的应及时更换。 </w:t>
      </w:r>
    </w:p>
    <w:p w14:paraId="26FC4E6A"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3.2.7 </w:t>
      </w:r>
      <w:r>
        <w:rPr>
          <w:rFonts w:ascii="宋体" w:hAnsi="宋体" w:cs="宋体" w:hint="eastAsia"/>
          <w:color w:val="000000"/>
          <w:kern w:val="0"/>
          <w:sz w:val="28"/>
          <w:szCs w:val="28"/>
          <w:lang w:bidi="ar"/>
        </w:rPr>
        <w:t xml:space="preserve">及时清理死苗，并按原品种、原规格补齐。 </w:t>
      </w:r>
    </w:p>
    <w:p w14:paraId="3858FA4C"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3.2.8 </w:t>
      </w:r>
      <w:r>
        <w:rPr>
          <w:rFonts w:ascii="宋体" w:hAnsi="宋体" w:cs="宋体" w:hint="eastAsia"/>
          <w:color w:val="000000"/>
          <w:kern w:val="0"/>
          <w:sz w:val="28"/>
          <w:szCs w:val="28"/>
          <w:lang w:bidi="ar"/>
        </w:rPr>
        <w:t xml:space="preserve">做好病虫害的防治工作。及时清理株间的枯枝落叶，对病虫害早发现早治理。 </w:t>
      </w:r>
    </w:p>
    <w:p w14:paraId="4886FB84"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3.2.9 </w:t>
      </w:r>
      <w:r>
        <w:rPr>
          <w:rFonts w:ascii="宋体" w:hAnsi="宋体" w:cs="宋体" w:hint="eastAsia"/>
          <w:color w:val="000000"/>
          <w:kern w:val="0"/>
          <w:sz w:val="28"/>
          <w:szCs w:val="28"/>
          <w:lang w:bidi="ar"/>
        </w:rPr>
        <w:t xml:space="preserve">病虫害防治技术操作必须按照《农药操作规程》并参照《园林树木病虫害防治技术操作质量标准》进行作业。 </w:t>
      </w:r>
    </w:p>
    <w:p w14:paraId="7D6BE2D9" w14:textId="77777777" w:rsidR="009C49BC" w:rsidRDefault="009C49BC" w:rsidP="009C49BC">
      <w:pPr>
        <w:widowControl/>
        <w:spacing w:line="440" w:lineRule="exact"/>
        <w:ind w:firstLineChars="200" w:firstLine="560"/>
        <w:jc w:val="left"/>
        <w:rPr>
          <w:rFonts w:ascii="宋体" w:hAnsi="宋体" w:cs="宋体" w:hint="eastAsia"/>
          <w:color w:val="000000"/>
          <w:kern w:val="0"/>
          <w:sz w:val="28"/>
          <w:szCs w:val="28"/>
          <w:lang w:bidi="ar"/>
        </w:rPr>
      </w:pPr>
      <w:r>
        <w:rPr>
          <w:rFonts w:ascii="黑体" w:eastAsia="黑体" w:hAnsi="宋体" w:cs="黑体" w:hint="eastAsia"/>
          <w:color w:val="000000"/>
          <w:kern w:val="0"/>
          <w:sz w:val="28"/>
          <w:szCs w:val="28"/>
          <w:lang w:bidi="ar"/>
        </w:rPr>
        <w:t xml:space="preserve">3.2.10 </w:t>
      </w:r>
      <w:r>
        <w:rPr>
          <w:rFonts w:ascii="宋体" w:hAnsi="宋体" w:cs="宋体" w:hint="eastAsia"/>
          <w:color w:val="000000"/>
          <w:kern w:val="0"/>
          <w:sz w:val="28"/>
          <w:szCs w:val="28"/>
          <w:lang w:bidi="ar"/>
        </w:rPr>
        <w:t xml:space="preserve">对不耐寒的宿根花卉应分别采取覆土等不同防寒措施，确保安全越冬。 </w:t>
      </w:r>
    </w:p>
    <w:p w14:paraId="2EEA8E40" w14:textId="77777777" w:rsidR="009C49BC" w:rsidRDefault="009C49BC" w:rsidP="009C49BC">
      <w:pPr>
        <w:widowControl/>
        <w:spacing w:line="440" w:lineRule="exact"/>
        <w:ind w:firstLineChars="200" w:firstLine="562"/>
        <w:jc w:val="left"/>
        <w:rPr>
          <w:b/>
          <w:bCs/>
          <w:sz w:val="28"/>
          <w:szCs w:val="28"/>
        </w:rPr>
      </w:pPr>
      <w:r>
        <w:rPr>
          <w:rFonts w:ascii="黑体" w:eastAsia="黑体" w:hAnsi="宋体" w:cs="黑体" w:hint="eastAsia"/>
          <w:b/>
          <w:bCs/>
          <w:color w:val="000000"/>
          <w:kern w:val="0"/>
          <w:sz w:val="28"/>
          <w:szCs w:val="28"/>
          <w:lang w:bidi="ar"/>
        </w:rPr>
        <w:t xml:space="preserve">3.3 草坪养护管理技术措施及要求 </w:t>
      </w:r>
    </w:p>
    <w:p w14:paraId="77600AFB"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3.3.1 </w:t>
      </w:r>
      <w:r>
        <w:rPr>
          <w:rFonts w:ascii="宋体" w:hAnsi="宋体" w:cs="宋体" w:hint="eastAsia"/>
          <w:color w:val="000000"/>
          <w:kern w:val="0"/>
          <w:sz w:val="28"/>
          <w:szCs w:val="28"/>
          <w:lang w:bidi="ar"/>
        </w:rPr>
        <w:t xml:space="preserve">草坪的养护管理，应在了解各草种生长习性的基础上，根据立地条件、草坪的功能进行。 </w:t>
      </w:r>
    </w:p>
    <w:p w14:paraId="3A92484E"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3.3.2 </w:t>
      </w:r>
      <w:r>
        <w:rPr>
          <w:rFonts w:ascii="宋体" w:hAnsi="宋体" w:cs="宋体" w:hint="eastAsia"/>
          <w:color w:val="000000"/>
          <w:kern w:val="0"/>
          <w:sz w:val="28"/>
          <w:szCs w:val="28"/>
          <w:lang w:bidi="ar"/>
        </w:rPr>
        <w:t xml:space="preserve">修剪 </w:t>
      </w:r>
    </w:p>
    <w:p w14:paraId="18EC9B66"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3.3.2.1</w:t>
      </w:r>
      <w:r>
        <w:rPr>
          <w:color w:val="000000"/>
          <w:kern w:val="0"/>
          <w:sz w:val="28"/>
          <w:szCs w:val="28"/>
          <w:lang w:bidi="ar"/>
        </w:rPr>
        <w:t xml:space="preserve"> </w:t>
      </w:r>
      <w:r>
        <w:rPr>
          <w:rFonts w:ascii="宋体" w:hAnsi="宋体" w:cs="宋体" w:hint="eastAsia"/>
          <w:color w:val="000000"/>
          <w:kern w:val="0"/>
          <w:sz w:val="28"/>
          <w:szCs w:val="28"/>
          <w:lang w:bidi="ar"/>
        </w:rPr>
        <w:t xml:space="preserve">草坪的修剪应根据不同草种的习性和观赏效果，进行定期修剪，使草的高度一致，边缘整齐。 </w:t>
      </w:r>
    </w:p>
    <w:p w14:paraId="48126156"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3.3.2.2 </w:t>
      </w:r>
      <w:r>
        <w:rPr>
          <w:rFonts w:ascii="宋体" w:hAnsi="宋体" w:cs="宋体" w:hint="eastAsia"/>
          <w:color w:val="000000"/>
          <w:kern w:val="0"/>
          <w:sz w:val="28"/>
          <w:szCs w:val="28"/>
          <w:lang w:bidi="ar"/>
        </w:rPr>
        <w:t>剪草的高度以草种、季节、环境等因素而定。</w:t>
      </w:r>
    </w:p>
    <w:p w14:paraId="042CEC73"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3.3.3 </w:t>
      </w:r>
      <w:r>
        <w:rPr>
          <w:rFonts w:ascii="宋体" w:hAnsi="宋体" w:cs="宋体" w:hint="eastAsia"/>
          <w:color w:val="000000"/>
          <w:kern w:val="0"/>
          <w:sz w:val="28"/>
          <w:szCs w:val="28"/>
          <w:lang w:bidi="ar"/>
        </w:rPr>
        <w:t xml:space="preserve">浇水 </w:t>
      </w:r>
    </w:p>
    <w:p w14:paraId="4A77A0D6" w14:textId="77777777" w:rsidR="009C49BC" w:rsidRDefault="009C49BC" w:rsidP="009C49BC">
      <w:pPr>
        <w:widowControl/>
        <w:spacing w:line="440" w:lineRule="exact"/>
        <w:ind w:firstLineChars="200" w:firstLine="560"/>
        <w:jc w:val="left"/>
        <w:rPr>
          <w:rFonts w:ascii="宋体" w:hAnsi="宋体" w:cs="宋体"/>
          <w:color w:val="000000"/>
          <w:kern w:val="0"/>
          <w:sz w:val="28"/>
          <w:szCs w:val="28"/>
          <w:lang w:bidi="ar"/>
        </w:rPr>
      </w:pPr>
      <w:r>
        <w:rPr>
          <w:rFonts w:ascii="黑体" w:eastAsia="黑体" w:hAnsi="宋体" w:cs="黑体" w:hint="eastAsia"/>
          <w:color w:val="000000"/>
          <w:kern w:val="0"/>
          <w:sz w:val="28"/>
          <w:szCs w:val="28"/>
          <w:lang w:bidi="ar"/>
        </w:rPr>
        <w:t xml:space="preserve">3.3.3.1 </w:t>
      </w:r>
      <w:r>
        <w:rPr>
          <w:rFonts w:ascii="宋体" w:hAnsi="宋体" w:cs="宋体" w:hint="eastAsia"/>
          <w:color w:val="000000"/>
          <w:kern w:val="0"/>
          <w:sz w:val="28"/>
          <w:szCs w:val="28"/>
          <w:lang w:bidi="ar"/>
        </w:rPr>
        <w:t>人工草坪应适时进行浇灌，每次要浇足浇透。雨季应注意排水，干热天</w:t>
      </w:r>
      <w:proofErr w:type="gramStart"/>
      <w:r>
        <w:rPr>
          <w:rFonts w:ascii="宋体" w:hAnsi="宋体" w:cs="宋体" w:hint="eastAsia"/>
          <w:color w:val="000000"/>
          <w:kern w:val="0"/>
          <w:sz w:val="28"/>
          <w:szCs w:val="28"/>
          <w:lang w:bidi="ar"/>
        </w:rPr>
        <w:t>气尤其</w:t>
      </w:r>
      <w:proofErr w:type="gramEnd"/>
      <w:r>
        <w:rPr>
          <w:rFonts w:ascii="宋体" w:hAnsi="宋体" w:cs="宋体" w:hint="eastAsia"/>
          <w:color w:val="000000"/>
          <w:kern w:val="0"/>
          <w:sz w:val="28"/>
          <w:szCs w:val="28"/>
          <w:lang w:bidi="ar"/>
        </w:rPr>
        <w:t>是</w:t>
      </w:r>
      <w:proofErr w:type="gramStart"/>
      <w:r>
        <w:rPr>
          <w:rFonts w:ascii="宋体" w:hAnsi="宋体" w:cs="宋体" w:hint="eastAsia"/>
          <w:color w:val="000000"/>
          <w:kern w:val="0"/>
          <w:sz w:val="28"/>
          <w:szCs w:val="28"/>
          <w:lang w:bidi="ar"/>
        </w:rPr>
        <w:t>冷季型草应</w:t>
      </w:r>
      <w:proofErr w:type="gramEnd"/>
      <w:r>
        <w:rPr>
          <w:rFonts w:ascii="宋体" w:hAnsi="宋体" w:cs="宋体" w:hint="eastAsia"/>
          <w:color w:val="000000"/>
          <w:kern w:val="0"/>
          <w:sz w:val="28"/>
          <w:szCs w:val="28"/>
          <w:lang w:bidi="ar"/>
        </w:rPr>
        <w:t>适当喷水降温保护草地。</w:t>
      </w:r>
    </w:p>
    <w:p w14:paraId="6A622042"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3.3.4 </w:t>
      </w:r>
      <w:r>
        <w:rPr>
          <w:rFonts w:ascii="宋体" w:hAnsi="宋体" w:cs="宋体" w:hint="eastAsia"/>
          <w:color w:val="000000"/>
          <w:kern w:val="0"/>
          <w:sz w:val="28"/>
          <w:szCs w:val="28"/>
          <w:lang w:bidi="ar"/>
        </w:rPr>
        <w:t xml:space="preserve">施肥 </w:t>
      </w:r>
    </w:p>
    <w:p w14:paraId="517C811B"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3.3.4.1 </w:t>
      </w:r>
      <w:proofErr w:type="gramStart"/>
      <w:r>
        <w:rPr>
          <w:rFonts w:ascii="宋体" w:hAnsi="宋体" w:cs="宋体" w:hint="eastAsia"/>
          <w:color w:val="000000"/>
          <w:kern w:val="0"/>
          <w:sz w:val="28"/>
          <w:szCs w:val="28"/>
          <w:lang w:bidi="ar"/>
        </w:rPr>
        <w:t>草坪建植时</w:t>
      </w:r>
      <w:proofErr w:type="gramEnd"/>
      <w:r>
        <w:rPr>
          <w:rFonts w:ascii="宋体" w:hAnsi="宋体" w:cs="宋体" w:hint="eastAsia"/>
          <w:color w:val="000000"/>
          <w:kern w:val="0"/>
          <w:sz w:val="28"/>
          <w:szCs w:val="28"/>
          <w:lang w:bidi="ar"/>
        </w:rPr>
        <w:t xml:space="preserve">应施基肥，之后每年应根据草坪草的生长状况进行适当追肥。 </w:t>
      </w:r>
    </w:p>
    <w:p w14:paraId="3071CFB0"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3.3.4.3 </w:t>
      </w:r>
      <w:r>
        <w:rPr>
          <w:rFonts w:ascii="宋体" w:hAnsi="宋体" w:cs="宋体" w:hint="eastAsia"/>
          <w:color w:val="000000"/>
          <w:kern w:val="0"/>
          <w:sz w:val="28"/>
          <w:szCs w:val="28"/>
          <w:lang w:bidi="ar"/>
        </w:rPr>
        <w:t xml:space="preserve">草坪施肥必须均匀，撒施后及时灌水。 </w:t>
      </w:r>
    </w:p>
    <w:p w14:paraId="1939557A"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3.3.5 </w:t>
      </w:r>
      <w:r>
        <w:rPr>
          <w:rFonts w:ascii="宋体" w:hAnsi="宋体" w:cs="宋体" w:hint="eastAsia"/>
          <w:color w:val="000000"/>
          <w:kern w:val="0"/>
          <w:sz w:val="28"/>
          <w:szCs w:val="28"/>
          <w:lang w:bidi="ar"/>
        </w:rPr>
        <w:t xml:space="preserve">除杂草、补植 </w:t>
      </w:r>
    </w:p>
    <w:p w14:paraId="4790E82F"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3.3.5.1 </w:t>
      </w:r>
      <w:r>
        <w:rPr>
          <w:rFonts w:ascii="宋体" w:hAnsi="宋体" w:cs="宋体" w:hint="eastAsia"/>
          <w:color w:val="000000"/>
          <w:kern w:val="0"/>
          <w:sz w:val="28"/>
          <w:szCs w:val="28"/>
          <w:lang w:bidi="ar"/>
        </w:rPr>
        <w:t xml:space="preserve">人工建植的草坪要及时清除杂草，保持草坪纯度。 </w:t>
      </w:r>
    </w:p>
    <w:p w14:paraId="1D283C20"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3.3.5.2 </w:t>
      </w:r>
      <w:r>
        <w:rPr>
          <w:rFonts w:ascii="宋体" w:hAnsi="宋体" w:cs="宋体" w:hint="eastAsia"/>
          <w:color w:val="000000"/>
          <w:kern w:val="0"/>
          <w:sz w:val="28"/>
          <w:szCs w:val="28"/>
          <w:lang w:bidi="ar"/>
        </w:rPr>
        <w:t xml:space="preserve">使用除草剂必须慎重，应先试验，再应用。 </w:t>
      </w:r>
    </w:p>
    <w:p w14:paraId="2B97646E"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lastRenderedPageBreak/>
        <w:t xml:space="preserve">3.3.5.3 </w:t>
      </w:r>
      <w:r>
        <w:rPr>
          <w:rFonts w:ascii="宋体" w:hAnsi="宋体" w:cs="宋体" w:hint="eastAsia"/>
          <w:color w:val="000000"/>
          <w:kern w:val="0"/>
          <w:sz w:val="28"/>
          <w:szCs w:val="28"/>
          <w:lang w:bidi="ar"/>
        </w:rPr>
        <w:t xml:space="preserve">对被破坏或其他原因引起死亡的草坪草应及时更换补植，使草坪保持完整，无裸露地面。 </w:t>
      </w:r>
    </w:p>
    <w:p w14:paraId="69F48A67"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3.3.5.4 </w:t>
      </w:r>
      <w:r>
        <w:rPr>
          <w:rFonts w:ascii="宋体" w:hAnsi="宋体" w:cs="宋体" w:hint="eastAsia"/>
          <w:color w:val="000000"/>
          <w:kern w:val="0"/>
          <w:sz w:val="28"/>
          <w:szCs w:val="28"/>
          <w:lang w:bidi="ar"/>
        </w:rPr>
        <w:t xml:space="preserve">补植时应补种与原草坪相同的草种；适当密植，并加强管理养护，尽快与周围草坪一致。 </w:t>
      </w:r>
    </w:p>
    <w:p w14:paraId="656E8554"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3.3.5.5</w:t>
      </w:r>
      <w:r>
        <w:rPr>
          <w:color w:val="000000"/>
          <w:kern w:val="0"/>
          <w:sz w:val="28"/>
          <w:szCs w:val="28"/>
          <w:lang w:bidi="ar"/>
        </w:rPr>
        <w:t xml:space="preserve"> </w:t>
      </w:r>
      <w:r>
        <w:rPr>
          <w:rFonts w:ascii="宋体" w:hAnsi="宋体" w:cs="宋体" w:hint="eastAsia"/>
          <w:color w:val="000000"/>
          <w:kern w:val="0"/>
          <w:sz w:val="28"/>
          <w:szCs w:val="28"/>
          <w:lang w:bidi="ar"/>
        </w:rPr>
        <w:t>三年</w:t>
      </w:r>
      <w:proofErr w:type="gramStart"/>
      <w:r>
        <w:rPr>
          <w:rFonts w:ascii="宋体" w:hAnsi="宋体" w:cs="宋体" w:hint="eastAsia"/>
          <w:color w:val="000000"/>
          <w:kern w:val="0"/>
          <w:sz w:val="28"/>
          <w:szCs w:val="28"/>
          <w:lang w:bidi="ar"/>
        </w:rPr>
        <w:t>生以上</w:t>
      </w:r>
      <w:proofErr w:type="gramEnd"/>
      <w:r>
        <w:rPr>
          <w:rFonts w:ascii="宋体" w:hAnsi="宋体" w:cs="宋体" w:hint="eastAsia"/>
          <w:color w:val="000000"/>
          <w:kern w:val="0"/>
          <w:sz w:val="28"/>
          <w:szCs w:val="28"/>
          <w:lang w:bidi="ar"/>
        </w:rPr>
        <w:t>草坪应采取打孔透气、</w:t>
      </w:r>
      <w:proofErr w:type="gramStart"/>
      <w:r>
        <w:rPr>
          <w:rFonts w:ascii="宋体" w:hAnsi="宋体" w:cs="宋体" w:hint="eastAsia"/>
          <w:color w:val="000000"/>
          <w:kern w:val="0"/>
          <w:sz w:val="28"/>
          <w:szCs w:val="28"/>
          <w:lang w:bidi="ar"/>
        </w:rPr>
        <w:t>疏草等</w:t>
      </w:r>
      <w:proofErr w:type="gramEnd"/>
      <w:r>
        <w:rPr>
          <w:rFonts w:ascii="宋体" w:hAnsi="宋体" w:cs="宋体" w:hint="eastAsia"/>
          <w:color w:val="000000"/>
          <w:kern w:val="0"/>
          <w:sz w:val="28"/>
          <w:szCs w:val="28"/>
          <w:lang w:bidi="ar"/>
        </w:rPr>
        <w:t xml:space="preserve">措施。 </w:t>
      </w:r>
    </w:p>
    <w:p w14:paraId="5BFDE7A4"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3.3.6 </w:t>
      </w:r>
      <w:r>
        <w:rPr>
          <w:rFonts w:ascii="宋体" w:hAnsi="宋体" w:cs="宋体" w:hint="eastAsia"/>
          <w:color w:val="000000"/>
          <w:kern w:val="0"/>
          <w:sz w:val="28"/>
          <w:szCs w:val="28"/>
          <w:lang w:bidi="ar"/>
        </w:rPr>
        <w:t xml:space="preserve">病虫害防治 </w:t>
      </w:r>
    </w:p>
    <w:p w14:paraId="36AC6FA5"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3.3.6.1</w:t>
      </w:r>
      <w:r>
        <w:rPr>
          <w:color w:val="000000"/>
          <w:kern w:val="0"/>
          <w:sz w:val="28"/>
          <w:szCs w:val="28"/>
          <w:lang w:bidi="ar"/>
        </w:rPr>
        <w:t xml:space="preserve"> </w:t>
      </w:r>
      <w:r>
        <w:rPr>
          <w:rFonts w:ascii="宋体" w:hAnsi="宋体" w:cs="宋体" w:hint="eastAsia"/>
          <w:color w:val="000000"/>
          <w:kern w:val="0"/>
          <w:sz w:val="28"/>
          <w:szCs w:val="28"/>
          <w:lang w:bidi="ar"/>
        </w:rPr>
        <w:t xml:space="preserve">草坪的病虫害防治，应在加强养护管理的基础上，以防为主，综合防治。 </w:t>
      </w:r>
    </w:p>
    <w:p w14:paraId="1043EA75" w14:textId="77777777" w:rsidR="009C49BC" w:rsidRDefault="009C49BC" w:rsidP="009C49BC">
      <w:pPr>
        <w:widowControl/>
        <w:spacing w:line="440" w:lineRule="exact"/>
        <w:ind w:firstLineChars="200" w:firstLine="560"/>
        <w:jc w:val="left"/>
        <w:rPr>
          <w:rFonts w:ascii="宋体" w:hAnsi="宋体" w:cs="宋体" w:hint="eastAsia"/>
          <w:color w:val="000000"/>
          <w:kern w:val="0"/>
          <w:sz w:val="28"/>
          <w:szCs w:val="28"/>
          <w:lang w:bidi="ar"/>
        </w:rPr>
      </w:pPr>
      <w:r>
        <w:rPr>
          <w:rFonts w:ascii="黑体" w:eastAsia="黑体" w:hAnsi="宋体" w:cs="黑体" w:hint="eastAsia"/>
          <w:color w:val="000000"/>
          <w:kern w:val="0"/>
          <w:sz w:val="28"/>
          <w:szCs w:val="28"/>
          <w:lang w:bidi="ar"/>
        </w:rPr>
        <w:t>3.3.6.3</w:t>
      </w:r>
      <w:r>
        <w:rPr>
          <w:color w:val="000000"/>
          <w:kern w:val="0"/>
          <w:sz w:val="28"/>
          <w:szCs w:val="28"/>
          <w:lang w:bidi="ar"/>
        </w:rPr>
        <w:t xml:space="preserve"> </w:t>
      </w:r>
      <w:r>
        <w:rPr>
          <w:rFonts w:ascii="宋体" w:hAnsi="宋体" w:cs="宋体" w:hint="eastAsia"/>
          <w:color w:val="000000"/>
          <w:kern w:val="0"/>
          <w:sz w:val="28"/>
          <w:szCs w:val="28"/>
          <w:lang w:bidi="ar"/>
        </w:rPr>
        <w:t xml:space="preserve">草坪病虫害防治技术操作必须按照《农药操作规程》并参照《园林树木病虫害防治技术操作质量标准》进行作业。 </w:t>
      </w:r>
    </w:p>
    <w:p w14:paraId="188631FE" w14:textId="77777777" w:rsidR="009C49BC" w:rsidRDefault="009C49BC" w:rsidP="009C49BC">
      <w:pPr>
        <w:widowControl/>
        <w:spacing w:line="440" w:lineRule="exact"/>
        <w:ind w:firstLineChars="200" w:firstLine="562"/>
        <w:jc w:val="left"/>
        <w:rPr>
          <w:b/>
          <w:bCs/>
          <w:sz w:val="28"/>
          <w:szCs w:val="28"/>
        </w:rPr>
      </w:pPr>
      <w:r>
        <w:rPr>
          <w:rFonts w:ascii="黑体" w:eastAsia="黑体" w:hAnsi="宋体" w:cs="黑体" w:hint="eastAsia"/>
          <w:b/>
          <w:bCs/>
          <w:color w:val="000000"/>
          <w:kern w:val="0"/>
          <w:sz w:val="28"/>
          <w:szCs w:val="28"/>
          <w:lang w:bidi="ar"/>
        </w:rPr>
        <w:t xml:space="preserve">3.4 地被植物养护管理技术措施及要求 </w:t>
      </w:r>
    </w:p>
    <w:p w14:paraId="6F38AC8C"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3.4.1 </w:t>
      </w:r>
      <w:r>
        <w:rPr>
          <w:rFonts w:ascii="宋体" w:hAnsi="宋体" w:cs="宋体" w:hint="eastAsia"/>
          <w:color w:val="000000"/>
          <w:kern w:val="0"/>
          <w:sz w:val="28"/>
          <w:szCs w:val="28"/>
          <w:lang w:bidi="ar"/>
        </w:rPr>
        <w:t xml:space="preserve">草本类地被植物养护管理技术措施参照草坪和花卉的养护管理技术措施。 </w:t>
      </w:r>
    </w:p>
    <w:p w14:paraId="6C405771" w14:textId="77777777" w:rsidR="009C49BC" w:rsidRDefault="009C49BC" w:rsidP="009C49BC">
      <w:pPr>
        <w:widowControl/>
        <w:spacing w:line="440" w:lineRule="exact"/>
        <w:ind w:firstLineChars="200" w:firstLine="560"/>
        <w:jc w:val="left"/>
        <w:rPr>
          <w:rFonts w:ascii="宋体" w:hAnsi="宋体" w:cs="宋体"/>
          <w:color w:val="000000"/>
          <w:kern w:val="0"/>
          <w:sz w:val="28"/>
          <w:szCs w:val="28"/>
          <w:lang w:bidi="ar"/>
        </w:rPr>
      </w:pPr>
      <w:r>
        <w:rPr>
          <w:rFonts w:ascii="宋体" w:hAnsi="宋体" w:cs="宋体" w:hint="eastAsia"/>
          <w:color w:val="000000"/>
          <w:kern w:val="0"/>
          <w:sz w:val="28"/>
          <w:szCs w:val="28"/>
          <w:lang w:bidi="ar"/>
        </w:rPr>
        <w:t xml:space="preserve">3.4.2 木本类地被植物养护管理技术措施参照树木的养护管理技术措施。 </w:t>
      </w:r>
    </w:p>
    <w:p w14:paraId="7B676922" w14:textId="77777777" w:rsidR="009C49BC" w:rsidRDefault="009C49BC" w:rsidP="009C49BC">
      <w:pPr>
        <w:widowControl/>
        <w:spacing w:line="440" w:lineRule="exact"/>
        <w:ind w:firstLineChars="200" w:firstLine="560"/>
        <w:jc w:val="left"/>
        <w:rPr>
          <w:rFonts w:ascii="宋体" w:hAnsi="宋体" w:cs="宋体"/>
          <w:color w:val="000000"/>
          <w:kern w:val="0"/>
          <w:sz w:val="28"/>
          <w:szCs w:val="28"/>
          <w:lang w:bidi="ar"/>
        </w:rPr>
      </w:pPr>
      <w:r>
        <w:rPr>
          <w:rFonts w:ascii="宋体" w:hAnsi="宋体" w:cs="宋体" w:hint="eastAsia"/>
          <w:color w:val="000000"/>
          <w:kern w:val="0"/>
          <w:sz w:val="28"/>
          <w:szCs w:val="28"/>
          <w:lang w:bidi="ar"/>
        </w:rPr>
        <w:t xml:space="preserve">3.5 绿地管理要求 </w:t>
      </w:r>
    </w:p>
    <w:p w14:paraId="49392A86"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3.5.1 </w:t>
      </w:r>
      <w:r>
        <w:rPr>
          <w:rFonts w:ascii="宋体" w:hAnsi="宋体" w:cs="宋体" w:hint="eastAsia"/>
          <w:color w:val="000000"/>
          <w:kern w:val="0"/>
          <w:sz w:val="28"/>
          <w:szCs w:val="28"/>
          <w:lang w:bidi="ar"/>
        </w:rPr>
        <w:t xml:space="preserve">保持绿地内无垃圾杂物，无鼠洞和蚊蝇滋生地等，发现鼠洞要随时堵塞。及时清除“树挂”等白色污染物及绿地内水面的杂物。 </w:t>
      </w:r>
    </w:p>
    <w:p w14:paraId="3121232F"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 xml:space="preserve">3.5.2 </w:t>
      </w:r>
      <w:r>
        <w:rPr>
          <w:rFonts w:ascii="宋体" w:hAnsi="宋体" w:cs="宋体" w:hint="eastAsia"/>
          <w:color w:val="000000"/>
          <w:kern w:val="0"/>
          <w:sz w:val="28"/>
          <w:szCs w:val="28"/>
          <w:lang w:bidi="ar"/>
        </w:rPr>
        <w:t xml:space="preserve">清除垃圾杂物后应注意保洁，集中后的垃圾杂物和器具应摆放在隐蔽的地方，严禁焚烧垃圾和枯枝落叶。 </w:t>
      </w:r>
    </w:p>
    <w:p w14:paraId="5F4F8702" w14:textId="77777777" w:rsidR="009C49BC" w:rsidRDefault="009C49BC" w:rsidP="009C49BC">
      <w:pPr>
        <w:widowControl/>
        <w:spacing w:line="440" w:lineRule="exact"/>
        <w:ind w:firstLineChars="200" w:firstLine="560"/>
        <w:jc w:val="left"/>
        <w:rPr>
          <w:sz w:val="28"/>
          <w:szCs w:val="28"/>
        </w:rPr>
      </w:pPr>
      <w:r>
        <w:rPr>
          <w:rFonts w:ascii="黑体" w:eastAsia="黑体" w:hAnsi="宋体" w:cs="黑体" w:hint="eastAsia"/>
          <w:color w:val="000000"/>
          <w:kern w:val="0"/>
          <w:sz w:val="28"/>
          <w:szCs w:val="28"/>
          <w:lang w:bidi="ar"/>
        </w:rPr>
        <w:t>3.5.3</w:t>
      </w:r>
      <w:r>
        <w:rPr>
          <w:color w:val="000000"/>
          <w:kern w:val="0"/>
          <w:sz w:val="28"/>
          <w:szCs w:val="28"/>
          <w:lang w:bidi="ar"/>
        </w:rPr>
        <w:t xml:space="preserve"> </w:t>
      </w:r>
      <w:r>
        <w:rPr>
          <w:rFonts w:ascii="宋体" w:hAnsi="宋体" w:cs="宋体" w:hint="eastAsia"/>
          <w:color w:val="000000"/>
          <w:kern w:val="0"/>
          <w:sz w:val="28"/>
          <w:szCs w:val="28"/>
          <w:lang w:bidi="ar"/>
        </w:rPr>
        <w:t xml:space="preserve">应保护好绿地内的花草树木，保持绿地的完整。经批准临时占用的绿地，应按时收回，并监督恢复原状。 </w:t>
      </w:r>
    </w:p>
    <w:p w14:paraId="08FB35C4" w14:textId="77777777" w:rsidR="009C49BC" w:rsidRDefault="009C49BC" w:rsidP="009C49BC">
      <w:pPr>
        <w:widowControl/>
        <w:spacing w:line="440" w:lineRule="exact"/>
        <w:ind w:firstLineChars="200" w:firstLine="560"/>
        <w:jc w:val="left"/>
        <w:rPr>
          <w:rFonts w:ascii="黑体" w:eastAsia="黑体" w:hAnsi="宋体" w:cs="黑体" w:hint="eastAsia"/>
          <w:color w:val="000000"/>
          <w:kern w:val="0"/>
          <w:sz w:val="28"/>
          <w:szCs w:val="28"/>
          <w:lang w:bidi="ar"/>
        </w:rPr>
      </w:pPr>
    </w:p>
    <w:p w14:paraId="284A521B" w14:textId="77777777" w:rsidR="009C49BC" w:rsidRDefault="009C49BC" w:rsidP="009C49BC">
      <w:pPr>
        <w:widowControl/>
        <w:spacing w:line="440" w:lineRule="exact"/>
        <w:ind w:firstLineChars="200" w:firstLine="560"/>
        <w:jc w:val="left"/>
        <w:rPr>
          <w:rFonts w:ascii="宋体" w:hAnsi="宋体" w:cs="宋体"/>
          <w:color w:val="000000"/>
          <w:kern w:val="0"/>
          <w:sz w:val="28"/>
          <w:szCs w:val="28"/>
          <w:lang w:bidi="ar"/>
        </w:rPr>
      </w:pPr>
      <w:r>
        <w:rPr>
          <w:rFonts w:ascii="黑体" w:eastAsia="黑体" w:hAnsi="宋体" w:cs="黑体" w:hint="eastAsia"/>
          <w:color w:val="000000"/>
          <w:kern w:val="0"/>
          <w:sz w:val="28"/>
          <w:szCs w:val="28"/>
          <w:lang w:bidi="ar"/>
        </w:rPr>
        <w:t>3.5.4</w:t>
      </w:r>
      <w:r>
        <w:rPr>
          <w:color w:val="000000"/>
          <w:kern w:val="0"/>
          <w:sz w:val="28"/>
          <w:szCs w:val="28"/>
          <w:lang w:bidi="ar"/>
        </w:rPr>
        <w:t xml:space="preserve"> </w:t>
      </w:r>
      <w:r>
        <w:rPr>
          <w:rFonts w:ascii="宋体" w:hAnsi="宋体" w:cs="宋体" w:hint="eastAsia"/>
          <w:color w:val="000000"/>
          <w:kern w:val="0"/>
          <w:sz w:val="28"/>
          <w:szCs w:val="28"/>
          <w:lang w:bidi="ar"/>
        </w:rPr>
        <w:t xml:space="preserve">加强监管，严禁绿地内堆放杂物和停放与绿化作业无关的一切车辆；严禁在绿地植物上贴挂标语、晾晒衣物等。 </w:t>
      </w:r>
    </w:p>
    <w:p w14:paraId="463CAE99" w14:textId="77777777" w:rsidR="009C49BC" w:rsidRDefault="009C49BC" w:rsidP="009C49BC">
      <w:pPr>
        <w:widowControl/>
        <w:spacing w:line="440" w:lineRule="exact"/>
        <w:jc w:val="left"/>
        <w:rPr>
          <w:rFonts w:ascii="黑体" w:eastAsia="黑体" w:hAnsi="宋体" w:cs="黑体"/>
          <w:b/>
          <w:bCs/>
          <w:color w:val="000000"/>
          <w:kern w:val="0"/>
          <w:sz w:val="28"/>
          <w:szCs w:val="28"/>
          <w:lang w:bidi="ar"/>
        </w:rPr>
      </w:pPr>
    </w:p>
    <w:p w14:paraId="210306CA" w14:textId="77777777" w:rsidR="009C49BC" w:rsidRDefault="009C49BC" w:rsidP="009C49BC">
      <w:pPr>
        <w:widowControl/>
        <w:spacing w:line="440" w:lineRule="exact"/>
        <w:jc w:val="left"/>
        <w:rPr>
          <w:rFonts w:ascii="黑体" w:eastAsia="黑体" w:hAnsi="宋体" w:cs="黑体"/>
          <w:b/>
          <w:bCs/>
          <w:color w:val="000000"/>
          <w:kern w:val="0"/>
          <w:sz w:val="28"/>
          <w:szCs w:val="28"/>
          <w:lang w:bidi="ar"/>
        </w:rPr>
      </w:pPr>
    </w:p>
    <w:p w14:paraId="0C2839BE" w14:textId="77777777" w:rsidR="009C49BC" w:rsidRDefault="009C49BC" w:rsidP="009C49BC">
      <w:pPr>
        <w:widowControl/>
        <w:spacing w:line="440" w:lineRule="exact"/>
        <w:jc w:val="left"/>
        <w:rPr>
          <w:rFonts w:ascii="黑体" w:eastAsia="黑体" w:hAnsi="宋体" w:cs="黑体"/>
          <w:b/>
          <w:bCs/>
          <w:color w:val="000000"/>
          <w:kern w:val="0"/>
          <w:sz w:val="28"/>
          <w:szCs w:val="28"/>
          <w:lang w:bidi="ar"/>
        </w:rPr>
      </w:pPr>
      <w:r>
        <w:rPr>
          <w:rFonts w:ascii="黑体" w:eastAsia="黑体" w:hAnsi="宋体" w:cs="黑体" w:hint="eastAsia"/>
          <w:b/>
          <w:bCs/>
          <w:color w:val="000000"/>
          <w:kern w:val="0"/>
          <w:sz w:val="28"/>
          <w:szCs w:val="28"/>
          <w:lang w:bidi="ar"/>
        </w:rPr>
        <w:t xml:space="preserve">                              </w:t>
      </w:r>
      <w:r>
        <w:rPr>
          <w:rFonts w:ascii="黑体" w:eastAsia="黑体" w:hAnsi="宋体" w:cs="黑体"/>
          <w:b/>
          <w:bCs/>
          <w:color w:val="000000"/>
          <w:kern w:val="0"/>
          <w:sz w:val="28"/>
          <w:szCs w:val="28"/>
          <w:lang w:bidi="ar"/>
        </w:rPr>
        <w:t xml:space="preserve"> </w:t>
      </w:r>
      <w:r>
        <w:rPr>
          <w:rFonts w:ascii="黑体" w:eastAsia="黑体" w:hAnsi="宋体" w:cs="黑体" w:hint="eastAsia"/>
          <w:b/>
          <w:bCs/>
          <w:color w:val="000000"/>
          <w:kern w:val="0"/>
          <w:sz w:val="28"/>
          <w:szCs w:val="28"/>
          <w:lang w:bidi="ar"/>
        </w:rPr>
        <w:t xml:space="preserve"> 漳州水仙药业股份有限公司</w:t>
      </w:r>
    </w:p>
    <w:p w14:paraId="7E3BF700" w14:textId="77777777" w:rsidR="009C49BC" w:rsidRDefault="009C49BC" w:rsidP="009C49BC">
      <w:pPr>
        <w:widowControl/>
        <w:spacing w:line="440" w:lineRule="exact"/>
        <w:ind w:left="5903" w:hangingChars="2100" w:hanging="5903"/>
        <w:jc w:val="left"/>
        <w:rPr>
          <w:rFonts w:hint="eastAsia"/>
        </w:rPr>
      </w:pPr>
      <w:r>
        <w:rPr>
          <w:rFonts w:ascii="黑体" w:eastAsia="黑体" w:hAnsi="宋体" w:cs="黑体" w:hint="eastAsia"/>
          <w:b/>
          <w:bCs/>
          <w:color w:val="000000"/>
          <w:kern w:val="0"/>
          <w:sz w:val="28"/>
          <w:szCs w:val="28"/>
          <w:lang w:bidi="ar"/>
        </w:rPr>
        <w:t xml:space="preserve">                                       2025年1</w:t>
      </w:r>
      <w:r>
        <w:rPr>
          <w:rFonts w:ascii="黑体" w:eastAsia="黑体" w:hAnsi="宋体" w:cs="黑体"/>
          <w:b/>
          <w:bCs/>
          <w:color w:val="000000"/>
          <w:kern w:val="0"/>
          <w:sz w:val="28"/>
          <w:szCs w:val="28"/>
          <w:lang w:bidi="ar"/>
        </w:rPr>
        <w:t>2</w:t>
      </w:r>
      <w:r>
        <w:rPr>
          <w:rFonts w:ascii="黑体" w:eastAsia="黑体" w:hAnsi="宋体" w:cs="黑体" w:hint="eastAsia"/>
          <w:b/>
          <w:bCs/>
          <w:color w:val="000000"/>
          <w:kern w:val="0"/>
          <w:sz w:val="28"/>
          <w:szCs w:val="28"/>
          <w:lang w:bidi="ar"/>
        </w:rPr>
        <w:t>月</w:t>
      </w:r>
    </w:p>
    <w:p w14:paraId="60541D2E" w14:textId="77777777" w:rsidR="00B903EF" w:rsidRPr="009C49BC" w:rsidRDefault="00B903EF" w:rsidP="009C49BC"/>
    <w:sectPr w:rsidR="00B903EF" w:rsidRPr="009C49BC" w:rsidSect="001C640F">
      <w:headerReference w:type="default" r:id="rId8"/>
      <w:footerReference w:type="even" r:id="rId9"/>
      <w:footerReference w:type="default" r:id="rId10"/>
      <w:pgSz w:w="11906" w:h="16838"/>
      <w:pgMar w:top="1191" w:right="1134" w:bottom="1304" w:left="1134" w:header="851" w:footer="96"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0B8D9" w14:textId="77777777" w:rsidR="00A62C04" w:rsidRDefault="00A62C04" w:rsidP="001C640F">
      <w:r>
        <w:separator/>
      </w:r>
    </w:p>
  </w:endnote>
  <w:endnote w:type="continuationSeparator" w:id="0">
    <w:p w14:paraId="0D01B9AB" w14:textId="77777777" w:rsidR="00A62C04" w:rsidRDefault="00A62C04" w:rsidP="001C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8B1D0" w14:textId="77777777" w:rsidR="00AC3971" w:rsidRDefault="00000000">
    <w:pPr>
      <w:pStyle w:val="af0"/>
      <w:framePr w:wrap="around" w:vAnchor="text" w:hAnchor="margin" w:xAlign="center" w:y="1"/>
      <w:rPr>
        <w:rStyle w:val="af2"/>
        <w:rFonts w:hint="eastAsia"/>
      </w:rPr>
    </w:pPr>
    <w:r>
      <w:fldChar w:fldCharType="begin"/>
    </w:r>
    <w:r>
      <w:rPr>
        <w:rStyle w:val="af2"/>
      </w:rPr>
      <w:instrText xml:space="preserve">PAGE  </w:instrText>
    </w:r>
    <w:r>
      <w:fldChar w:fldCharType="end"/>
    </w:r>
  </w:p>
  <w:p w14:paraId="787A3481" w14:textId="77777777" w:rsidR="00AC3971" w:rsidRDefault="00AC3971">
    <w:pPr>
      <w:pStyle w:val="a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F4072" w14:textId="77777777" w:rsidR="00AC3971" w:rsidRDefault="00000000">
    <w:pPr>
      <w:pStyle w:val="af0"/>
      <w:jc w:val="center"/>
      <w:rPr>
        <w:rFonts w:hint="eastAsia"/>
      </w:rP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p w14:paraId="5BE82E94" w14:textId="77777777" w:rsidR="00AC3971" w:rsidRDefault="00AC3971">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DA855" w14:textId="77777777" w:rsidR="00A62C04" w:rsidRDefault="00A62C04" w:rsidP="001C640F">
      <w:r>
        <w:separator/>
      </w:r>
    </w:p>
  </w:footnote>
  <w:footnote w:type="continuationSeparator" w:id="0">
    <w:p w14:paraId="5CDC8830" w14:textId="77777777" w:rsidR="00A62C04" w:rsidRDefault="00A62C04" w:rsidP="001C6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E0BE" w14:textId="73AF43AE" w:rsidR="00AC3971" w:rsidRDefault="00AC3971">
    <w:pPr>
      <w:tabs>
        <w:tab w:val="left" w:pos="5235"/>
      </w:tabs>
      <w:snapToGrid w:val="0"/>
      <w:spacing w:line="300" w:lineRule="auto"/>
      <w:ind w:firstLineChars="1809" w:firstLine="3799"/>
      <w:jc w:val="left"/>
      <w:rPr>
        <w:rFonts w:ascii="仿宋_GB2312" w:eastAsia="仿宋_GB23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F6ADB"/>
    <w:multiLevelType w:val="singleLevel"/>
    <w:tmpl w:val="120F6ADB"/>
    <w:lvl w:ilvl="0">
      <w:start w:val="1"/>
      <w:numFmt w:val="decimal"/>
      <w:lvlText w:val="%1."/>
      <w:lvlJc w:val="left"/>
      <w:pPr>
        <w:tabs>
          <w:tab w:val="num" w:pos="312"/>
        </w:tabs>
      </w:pPr>
    </w:lvl>
  </w:abstractNum>
  <w:abstractNum w:abstractNumId="1" w15:restartNumberingAfterBreak="0">
    <w:nsid w:val="329E1BBC"/>
    <w:multiLevelType w:val="multilevel"/>
    <w:tmpl w:val="329E1BBC"/>
    <w:lvl w:ilvl="0">
      <w:start w:val="1"/>
      <w:numFmt w:val="decimalZero"/>
      <w:lvlText w:val="URS%1"/>
      <w:lvlJc w:val="left"/>
      <w:pPr>
        <w:tabs>
          <w:tab w:val="num" w:pos="846"/>
        </w:tabs>
        <w:ind w:left="846" w:hanging="42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num w:numId="1" w16cid:durableId="1247615878">
    <w:abstractNumId w:val="0"/>
  </w:num>
  <w:num w:numId="2" w16cid:durableId="1544171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EAD"/>
    <w:rsid w:val="00004E61"/>
    <w:rsid w:val="00033389"/>
    <w:rsid w:val="000869BC"/>
    <w:rsid w:val="00093274"/>
    <w:rsid w:val="000C1D25"/>
    <w:rsid w:val="00176FAC"/>
    <w:rsid w:val="001B3DD4"/>
    <w:rsid w:val="001C5240"/>
    <w:rsid w:val="001C640F"/>
    <w:rsid w:val="002061ED"/>
    <w:rsid w:val="00213F3B"/>
    <w:rsid w:val="00225FD4"/>
    <w:rsid w:val="00270FCE"/>
    <w:rsid w:val="002C61E3"/>
    <w:rsid w:val="002D7B80"/>
    <w:rsid w:val="00310B31"/>
    <w:rsid w:val="003435D3"/>
    <w:rsid w:val="00350E53"/>
    <w:rsid w:val="00400031"/>
    <w:rsid w:val="00427CD4"/>
    <w:rsid w:val="00472649"/>
    <w:rsid w:val="00476B4E"/>
    <w:rsid w:val="004802FD"/>
    <w:rsid w:val="004B4570"/>
    <w:rsid w:val="00536E28"/>
    <w:rsid w:val="00575649"/>
    <w:rsid w:val="005F3787"/>
    <w:rsid w:val="006015A9"/>
    <w:rsid w:val="00654A00"/>
    <w:rsid w:val="00726CC4"/>
    <w:rsid w:val="007B6648"/>
    <w:rsid w:val="00912FA0"/>
    <w:rsid w:val="009C49BC"/>
    <w:rsid w:val="009F4816"/>
    <w:rsid w:val="00A62C04"/>
    <w:rsid w:val="00A643E6"/>
    <w:rsid w:val="00A64BE9"/>
    <w:rsid w:val="00A8533D"/>
    <w:rsid w:val="00A905CF"/>
    <w:rsid w:val="00AB56BE"/>
    <w:rsid w:val="00AC3971"/>
    <w:rsid w:val="00B17F72"/>
    <w:rsid w:val="00B422CC"/>
    <w:rsid w:val="00B903EF"/>
    <w:rsid w:val="00C07D66"/>
    <w:rsid w:val="00CB317E"/>
    <w:rsid w:val="00D76904"/>
    <w:rsid w:val="00DF770D"/>
    <w:rsid w:val="00E056ED"/>
    <w:rsid w:val="00F03E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F09312"/>
  <w15:chartTrackingRefBased/>
  <w15:docId w15:val="{B5E81913-2CE6-414E-BFFA-C5256D4DB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640F"/>
    <w:rPr>
      <w:rFonts w:ascii="Times New Roman" w:eastAsia="宋体" w:hAnsi="Times New Roman" w:cs="Times New Roman"/>
      <w14:ligatures w14:val="none"/>
    </w:rPr>
  </w:style>
  <w:style w:type="paragraph" w:styleId="1">
    <w:name w:val="heading 1"/>
    <w:basedOn w:val="a"/>
    <w:next w:val="a"/>
    <w:link w:val="10"/>
    <w:uiPriority w:val="9"/>
    <w:qFormat/>
    <w:rsid w:val="00F03EAD"/>
    <w:pPr>
      <w:keepNext/>
      <w:keepLines/>
      <w:spacing w:before="480" w:after="80"/>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F03EAD"/>
    <w:pPr>
      <w:keepNext/>
      <w:keepLines/>
      <w:spacing w:before="160" w:after="80"/>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F03EAD"/>
    <w:pPr>
      <w:keepNext/>
      <w:keepLines/>
      <w:spacing w:before="160" w:after="80"/>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F03EAD"/>
    <w:pPr>
      <w:keepNext/>
      <w:keepLines/>
      <w:spacing w:before="80" w:after="40"/>
      <w:outlineLvl w:val="3"/>
    </w:pPr>
    <w:rPr>
      <w:rFonts w:asciiTheme="minorHAnsi" w:eastAsiaTheme="minorEastAsia" w:hAnsiTheme="minorHAnsi"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F03EAD"/>
    <w:pPr>
      <w:keepNext/>
      <w:keepLines/>
      <w:spacing w:before="80" w:after="40"/>
      <w:outlineLvl w:val="4"/>
    </w:pPr>
    <w:rPr>
      <w:rFonts w:asciiTheme="minorHAnsi" w:eastAsiaTheme="minorEastAsia" w:hAnsiTheme="minorHAnsi" w:cstheme="majorBidi"/>
      <w:color w:val="0F4761" w:themeColor="accent1" w:themeShade="BF"/>
      <w:sz w:val="24"/>
      <w:szCs w:val="24"/>
      <w14:ligatures w14:val="standardContextual"/>
    </w:rPr>
  </w:style>
  <w:style w:type="paragraph" w:styleId="6">
    <w:name w:val="heading 6"/>
    <w:basedOn w:val="a"/>
    <w:next w:val="a"/>
    <w:link w:val="60"/>
    <w:uiPriority w:val="9"/>
    <w:semiHidden/>
    <w:unhideWhenUsed/>
    <w:qFormat/>
    <w:rsid w:val="00F03EAD"/>
    <w:pPr>
      <w:keepNext/>
      <w:keepLines/>
      <w:spacing w:before="40"/>
      <w:outlineLvl w:val="5"/>
    </w:pPr>
    <w:rPr>
      <w:rFonts w:asciiTheme="minorHAnsi" w:eastAsiaTheme="minorEastAsia" w:hAnsiTheme="minorHAnsi" w:cstheme="majorBidi"/>
      <w:b/>
      <w:bCs/>
      <w:color w:val="0F4761" w:themeColor="accent1" w:themeShade="BF"/>
      <w14:ligatures w14:val="standardContextual"/>
    </w:rPr>
  </w:style>
  <w:style w:type="paragraph" w:styleId="7">
    <w:name w:val="heading 7"/>
    <w:basedOn w:val="a"/>
    <w:next w:val="a"/>
    <w:link w:val="70"/>
    <w:uiPriority w:val="9"/>
    <w:semiHidden/>
    <w:unhideWhenUsed/>
    <w:qFormat/>
    <w:rsid w:val="00F03EAD"/>
    <w:pPr>
      <w:keepNext/>
      <w:keepLines/>
      <w:spacing w:before="40"/>
      <w:outlineLvl w:val="6"/>
    </w:pPr>
    <w:rPr>
      <w:rFonts w:asciiTheme="minorHAnsi" w:eastAsiaTheme="minorEastAsia" w:hAnsiTheme="minorHAnsi" w:cstheme="majorBidi"/>
      <w:b/>
      <w:bCs/>
      <w:color w:val="595959" w:themeColor="text1" w:themeTint="A6"/>
      <w14:ligatures w14:val="standardContextual"/>
    </w:rPr>
  </w:style>
  <w:style w:type="paragraph" w:styleId="8">
    <w:name w:val="heading 8"/>
    <w:basedOn w:val="a"/>
    <w:next w:val="a"/>
    <w:link w:val="80"/>
    <w:uiPriority w:val="9"/>
    <w:semiHidden/>
    <w:unhideWhenUsed/>
    <w:qFormat/>
    <w:rsid w:val="00F03EAD"/>
    <w:pPr>
      <w:keepNext/>
      <w:keepLines/>
      <w:outlineLvl w:val="7"/>
    </w:pPr>
    <w:rPr>
      <w:rFonts w:asciiTheme="minorHAnsi" w:eastAsiaTheme="minorEastAsia" w:hAnsiTheme="minorHAnsi" w:cstheme="majorBidi"/>
      <w:color w:val="595959" w:themeColor="text1" w:themeTint="A6"/>
      <w14:ligatures w14:val="standardContextual"/>
    </w:rPr>
  </w:style>
  <w:style w:type="paragraph" w:styleId="9">
    <w:name w:val="heading 9"/>
    <w:basedOn w:val="a"/>
    <w:next w:val="a"/>
    <w:link w:val="90"/>
    <w:uiPriority w:val="9"/>
    <w:semiHidden/>
    <w:unhideWhenUsed/>
    <w:qFormat/>
    <w:rsid w:val="00F03EAD"/>
    <w:pPr>
      <w:keepNext/>
      <w:keepLines/>
      <w:outlineLvl w:val="8"/>
    </w:pPr>
    <w:rPr>
      <w:rFonts w:asciiTheme="minorHAnsi" w:eastAsiaTheme="majorEastAsia" w:hAnsiTheme="minorHAnsi" w:cstheme="majorBidi"/>
      <w:color w:val="595959" w:themeColor="text1" w:themeTint="A6"/>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03EAD"/>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03EA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03EA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03EAD"/>
    <w:rPr>
      <w:rFonts w:cstheme="majorBidi"/>
      <w:color w:val="0F4761" w:themeColor="accent1" w:themeShade="BF"/>
      <w:sz w:val="28"/>
      <w:szCs w:val="28"/>
    </w:rPr>
  </w:style>
  <w:style w:type="character" w:customStyle="1" w:styleId="50">
    <w:name w:val="标题 5 字符"/>
    <w:basedOn w:val="a0"/>
    <w:link w:val="5"/>
    <w:uiPriority w:val="9"/>
    <w:semiHidden/>
    <w:rsid w:val="00F03EAD"/>
    <w:rPr>
      <w:rFonts w:cstheme="majorBidi"/>
      <w:color w:val="0F4761" w:themeColor="accent1" w:themeShade="BF"/>
      <w:sz w:val="24"/>
      <w:szCs w:val="24"/>
    </w:rPr>
  </w:style>
  <w:style w:type="character" w:customStyle="1" w:styleId="60">
    <w:name w:val="标题 6 字符"/>
    <w:basedOn w:val="a0"/>
    <w:link w:val="6"/>
    <w:uiPriority w:val="9"/>
    <w:semiHidden/>
    <w:rsid w:val="00F03EAD"/>
    <w:rPr>
      <w:rFonts w:cstheme="majorBidi"/>
      <w:b/>
      <w:bCs/>
      <w:color w:val="0F4761" w:themeColor="accent1" w:themeShade="BF"/>
    </w:rPr>
  </w:style>
  <w:style w:type="character" w:customStyle="1" w:styleId="70">
    <w:name w:val="标题 7 字符"/>
    <w:basedOn w:val="a0"/>
    <w:link w:val="7"/>
    <w:uiPriority w:val="9"/>
    <w:semiHidden/>
    <w:rsid w:val="00F03EAD"/>
    <w:rPr>
      <w:rFonts w:cstheme="majorBidi"/>
      <w:b/>
      <w:bCs/>
      <w:color w:val="595959" w:themeColor="text1" w:themeTint="A6"/>
    </w:rPr>
  </w:style>
  <w:style w:type="character" w:customStyle="1" w:styleId="80">
    <w:name w:val="标题 8 字符"/>
    <w:basedOn w:val="a0"/>
    <w:link w:val="8"/>
    <w:uiPriority w:val="9"/>
    <w:semiHidden/>
    <w:rsid w:val="00F03EAD"/>
    <w:rPr>
      <w:rFonts w:cstheme="majorBidi"/>
      <w:color w:val="595959" w:themeColor="text1" w:themeTint="A6"/>
    </w:rPr>
  </w:style>
  <w:style w:type="character" w:customStyle="1" w:styleId="90">
    <w:name w:val="标题 9 字符"/>
    <w:basedOn w:val="a0"/>
    <w:link w:val="9"/>
    <w:uiPriority w:val="9"/>
    <w:semiHidden/>
    <w:rsid w:val="00F03EAD"/>
    <w:rPr>
      <w:rFonts w:eastAsiaTheme="majorEastAsia" w:cstheme="majorBidi"/>
      <w:color w:val="595959" w:themeColor="text1" w:themeTint="A6"/>
    </w:rPr>
  </w:style>
  <w:style w:type="paragraph" w:styleId="a3">
    <w:name w:val="Title"/>
    <w:basedOn w:val="a"/>
    <w:next w:val="a"/>
    <w:link w:val="a4"/>
    <w:qFormat/>
    <w:rsid w:val="00F03EAD"/>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F03EA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03EAD"/>
    <w:pPr>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F03EA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03EAD"/>
    <w:pPr>
      <w:spacing w:before="160" w:after="160"/>
      <w:jc w:val="center"/>
    </w:pPr>
    <w:rPr>
      <w:rFonts w:asciiTheme="minorHAnsi" w:eastAsiaTheme="minorEastAsia" w:hAnsiTheme="minorHAnsi" w:cstheme="minorBidi"/>
      <w:i/>
      <w:iCs/>
      <w:color w:val="404040" w:themeColor="text1" w:themeTint="BF"/>
      <w14:ligatures w14:val="standardContextual"/>
    </w:rPr>
  </w:style>
  <w:style w:type="character" w:customStyle="1" w:styleId="a8">
    <w:name w:val="引用 字符"/>
    <w:basedOn w:val="a0"/>
    <w:link w:val="a7"/>
    <w:uiPriority w:val="29"/>
    <w:rsid w:val="00F03EAD"/>
    <w:rPr>
      <w:i/>
      <w:iCs/>
      <w:color w:val="404040" w:themeColor="text1" w:themeTint="BF"/>
    </w:rPr>
  </w:style>
  <w:style w:type="paragraph" w:styleId="a9">
    <w:name w:val="List Paragraph"/>
    <w:basedOn w:val="a"/>
    <w:uiPriority w:val="34"/>
    <w:qFormat/>
    <w:rsid w:val="00F03EAD"/>
    <w:pPr>
      <w:ind w:left="720"/>
      <w:contextualSpacing/>
    </w:pPr>
    <w:rPr>
      <w:rFonts w:asciiTheme="minorHAnsi" w:eastAsiaTheme="minorEastAsia" w:hAnsiTheme="minorHAnsi" w:cstheme="minorBidi"/>
      <w14:ligatures w14:val="standardContextual"/>
    </w:rPr>
  </w:style>
  <w:style w:type="character" w:styleId="aa">
    <w:name w:val="Intense Emphasis"/>
    <w:basedOn w:val="a0"/>
    <w:uiPriority w:val="21"/>
    <w:qFormat/>
    <w:rsid w:val="00F03EAD"/>
    <w:rPr>
      <w:i/>
      <w:iCs/>
      <w:color w:val="0F4761" w:themeColor="accent1" w:themeShade="BF"/>
    </w:rPr>
  </w:style>
  <w:style w:type="paragraph" w:styleId="ab">
    <w:name w:val="Intense Quote"/>
    <w:basedOn w:val="a"/>
    <w:next w:val="a"/>
    <w:link w:val="ac"/>
    <w:uiPriority w:val="30"/>
    <w:qFormat/>
    <w:rsid w:val="00F03EAD"/>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14:ligatures w14:val="standardContextual"/>
    </w:rPr>
  </w:style>
  <w:style w:type="character" w:customStyle="1" w:styleId="ac">
    <w:name w:val="明显引用 字符"/>
    <w:basedOn w:val="a0"/>
    <w:link w:val="ab"/>
    <w:uiPriority w:val="30"/>
    <w:rsid w:val="00F03EAD"/>
    <w:rPr>
      <w:i/>
      <w:iCs/>
      <w:color w:val="0F4761" w:themeColor="accent1" w:themeShade="BF"/>
    </w:rPr>
  </w:style>
  <w:style w:type="character" w:styleId="ad">
    <w:name w:val="Intense Reference"/>
    <w:basedOn w:val="a0"/>
    <w:uiPriority w:val="32"/>
    <w:qFormat/>
    <w:rsid w:val="00F03EAD"/>
    <w:rPr>
      <w:b/>
      <w:bCs/>
      <w:smallCaps/>
      <w:color w:val="0F4761" w:themeColor="accent1" w:themeShade="BF"/>
      <w:spacing w:val="5"/>
    </w:rPr>
  </w:style>
  <w:style w:type="paragraph" w:styleId="ae">
    <w:name w:val="header"/>
    <w:basedOn w:val="a"/>
    <w:link w:val="af"/>
    <w:uiPriority w:val="99"/>
    <w:unhideWhenUsed/>
    <w:rsid w:val="001C640F"/>
    <w:pPr>
      <w:tabs>
        <w:tab w:val="center" w:pos="4153"/>
        <w:tab w:val="right" w:pos="8306"/>
      </w:tabs>
      <w:snapToGrid w:val="0"/>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1C640F"/>
    <w:rPr>
      <w:sz w:val="18"/>
      <w:szCs w:val="18"/>
    </w:rPr>
  </w:style>
  <w:style w:type="paragraph" w:styleId="af0">
    <w:name w:val="footer"/>
    <w:basedOn w:val="a"/>
    <w:link w:val="af1"/>
    <w:uiPriority w:val="99"/>
    <w:unhideWhenUsed/>
    <w:rsid w:val="001C640F"/>
    <w:pPr>
      <w:tabs>
        <w:tab w:val="center" w:pos="4153"/>
        <w:tab w:val="right" w:pos="8306"/>
      </w:tabs>
      <w:snapToGrid w:val="0"/>
      <w:jc w:val="left"/>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uiPriority w:val="99"/>
    <w:rsid w:val="001C640F"/>
    <w:rPr>
      <w:sz w:val="18"/>
      <w:szCs w:val="18"/>
    </w:rPr>
  </w:style>
  <w:style w:type="character" w:styleId="af2">
    <w:name w:val="page number"/>
    <w:rsid w:val="001C640F"/>
  </w:style>
  <w:style w:type="paragraph" w:customStyle="1" w:styleId="Af3">
    <w:name w:val="标题A"/>
    <w:basedOn w:val="a"/>
    <w:qFormat/>
    <w:rsid w:val="001C640F"/>
    <w:pPr>
      <w:adjustRightInd w:val="0"/>
      <w:snapToGrid w:val="0"/>
      <w:spacing w:before="120" w:afterLines="50"/>
      <w:jc w:val="center"/>
      <w:textAlignment w:val="baseline"/>
    </w:pPr>
    <w:rPr>
      <w:rFonts w:ascii="Calibri" w:eastAsia="黑体" w:hAnsi="Calibri"/>
      <w:b/>
      <w:bCs/>
      <w:kern w:val="0"/>
      <w:sz w:val="32"/>
      <w:szCs w:val="32"/>
    </w:rPr>
  </w:style>
  <w:style w:type="paragraph" w:styleId="af4">
    <w:name w:val="Body Text"/>
    <w:basedOn w:val="a"/>
    <w:link w:val="af5"/>
    <w:rsid w:val="003435D3"/>
    <w:rPr>
      <w:rFonts w:ascii="宋体" w:eastAsia="仿宋_GB2312" w:hAnsi="宋体"/>
      <w:snapToGrid w:val="0"/>
      <w:color w:val="000000"/>
      <w:kern w:val="24"/>
      <w:sz w:val="24"/>
      <w:szCs w:val="20"/>
    </w:rPr>
  </w:style>
  <w:style w:type="character" w:customStyle="1" w:styleId="af5">
    <w:name w:val="正文文本 字符"/>
    <w:basedOn w:val="a0"/>
    <w:link w:val="af4"/>
    <w:rsid w:val="003435D3"/>
    <w:rPr>
      <w:rFonts w:ascii="宋体" w:eastAsia="仿宋_GB2312" w:hAnsi="宋体" w:cs="Times New Roman"/>
      <w:snapToGrid w:val="0"/>
      <w:color w:val="000000"/>
      <w:kern w:val="24"/>
      <w:sz w:val="24"/>
      <w:szCs w:val="20"/>
      <w14:ligatures w14:val="none"/>
    </w:rPr>
  </w:style>
  <w:style w:type="paragraph" w:styleId="af6">
    <w:name w:val="Normal (Web)"/>
    <w:basedOn w:val="a"/>
    <w:rsid w:val="00213F3B"/>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774</Words>
  <Characters>4417</Characters>
  <Application>Microsoft Office Word</Application>
  <DocSecurity>0</DocSecurity>
  <Lines>36</Lines>
  <Paragraphs>10</Paragraphs>
  <ScaleCrop>false</ScaleCrop>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15</cp:revision>
  <dcterms:created xsi:type="dcterms:W3CDTF">2025-07-11T03:13:00Z</dcterms:created>
  <dcterms:modified xsi:type="dcterms:W3CDTF">2025-12-01T03:28:00Z</dcterms:modified>
</cp:coreProperties>
</file>